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C61CA" w:rsidRDefault="00FC61CA" w:rsidP="00FC6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</w:rPr>
        <w:t xml:space="preserve">Як давно в </w:t>
      </w:r>
      <w:proofErr w:type="spellStart"/>
      <w:r w:rsidRPr="00FC61CA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FC6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CA">
        <w:rPr>
          <w:rFonts w:ascii="Times New Roman" w:hAnsi="Times New Roman" w:cs="Times New Roman"/>
          <w:b/>
          <w:sz w:val="28"/>
          <w:szCs w:val="28"/>
        </w:rPr>
        <w:t>з’явився</w:t>
      </w:r>
      <w:proofErr w:type="spellEnd"/>
      <w:r w:rsidRPr="00FC6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CA">
        <w:rPr>
          <w:rFonts w:ascii="Times New Roman" w:hAnsi="Times New Roman" w:cs="Times New Roman"/>
          <w:b/>
          <w:sz w:val="28"/>
          <w:szCs w:val="28"/>
        </w:rPr>
        <w:t>жовто-блакитний</w:t>
      </w:r>
      <w:proofErr w:type="spellEnd"/>
      <w:r w:rsidRPr="00FC61CA">
        <w:rPr>
          <w:rFonts w:ascii="Times New Roman" w:hAnsi="Times New Roman" w:cs="Times New Roman"/>
          <w:b/>
          <w:sz w:val="28"/>
          <w:szCs w:val="28"/>
        </w:rPr>
        <w:t xml:space="preserve"> прапор?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вміння учнів розрізняти жанро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 ознаки творів, доводити свою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думку; вчити ставити одне одному запитання,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іляти в тексті опис, пояснення,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нові поняття; розвивати образне мислення, пам’ять</w:t>
      </w:r>
      <w:r>
        <w:rPr>
          <w:rFonts w:ascii="Times New Roman" w:hAnsi="Times New Roman" w:cs="Times New Roman"/>
          <w:sz w:val="28"/>
          <w:szCs w:val="28"/>
          <w:lang w:val="uk-UA"/>
        </w:rPr>
        <w:t>, вміння порівнювати; вдоскона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лювати навички читання; виховувати шанобливе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до Державних символів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1CA" w:rsidRPr="00FC61CA" w:rsidRDefault="00FC61CA" w:rsidP="00FC6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Важив оранжеву моркву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 терезах продавець.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Фарбами пише портрети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Та натюрморти митець.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зарядка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«Трубочка».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Висунути широкий язик. Бокові краї язика завернути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вгору. Подмухати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 отриману трубочку. Виконувати у повільному темпі 10–15 разів.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«Годинник».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Висунути вузький язик. Тягнутися </w:t>
      </w:r>
      <w:r>
        <w:rPr>
          <w:rFonts w:ascii="Times New Roman" w:hAnsi="Times New Roman" w:cs="Times New Roman"/>
          <w:sz w:val="28"/>
          <w:szCs w:val="28"/>
          <w:lang w:val="uk-UA"/>
        </w:rPr>
        <w:t>язиком поперемінно праворуч-лі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воруч. Рухати язиком з куточка рота у повіл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ьному темпі під лічбу. Виконати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10–15 разів.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«Конячка».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Присмоктати язик до піднебіння, 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цнути язиком. Клацати повільно,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сильно. Розтягувати під’язикову зв’язку. Виконати 10–15 разів.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«Грибок».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Відкрити рот. Присмоктати язик до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небіння. Не відриваючи язик від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піднебіння, сильно відтягнути вниз нижн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щелепу. Виконати 10–15 разів.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 відміну від вправи «Конячка», язик не має відриватися від піднебіння.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«Гойдалка».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Висунути вузький язик. Тягнути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язиком почергово спочатку до носа, потім до підборіддя.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Рот при цьому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закривати. Виконати під лічбу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10–15 разів.</w:t>
      </w:r>
    </w:p>
    <w:p w:rsid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Гра «Хто краще?»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твор</w:t>
      </w:r>
      <w:r>
        <w:rPr>
          <w:rFonts w:ascii="Times New Roman" w:hAnsi="Times New Roman" w:cs="Times New Roman"/>
          <w:sz w:val="28"/>
          <w:szCs w:val="28"/>
          <w:lang w:val="uk-UA"/>
        </w:rPr>
        <w:t>у Т. Коломієць «Ялинка мого ди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тинства» (с. 54–55).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Гра «Чия розповідь краща?»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Конкурс на кращу розповідь про улюблену ялинкову іграшку.</w:t>
      </w:r>
    </w:p>
    <w:p w:rsid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IV. МОТИ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ВАЦІЯ НАВЧАЛЬНОЇ ДІЯЛЬНОСТІ.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— Кожен урок — це частина великого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ляху до знань. Щоразу ви берете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щось для розумового розвитку і душі. От і сього</w:t>
      </w:r>
      <w:r>
        <w:rPr>
          <w:rFonts w:ascii="Times New Roman" w:hAnsi="Times New Roman" w:cs="Times New Roman"/>
          <w:sz w:val="28"/>
          <w:szCs w:val="28"/>
          <w:lang w:val="uk-UA"/>
        </w:rPr>
        <w:t>дні, так багато знаючи про дер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жавні символи, ви дізнаєтесь щось нове про один із них.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Який саме — дізнаєтесь, якщо виявите кмітливість і відгадаєте загадку.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Синьо-жовте полотнище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Гордо майорить.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Це — ознака сили й слави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держави.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(Прапор)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— Український прапор. Синь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неба і золото неозорих пше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ничних ланів переніс наш народ на свій прапор</w:t>
      </w:r>
      <w:r>
        <w:rPr>
          <w:rFonts w:ascii="Times New Roman" w:hAnsi="Times New Roman" w:cs="Times New Roman"/>
          <w:sz w:val="28"/>
          <w:szCs w:val="28"/>
          <w:lang w:val="uk-UA"/>
        </w:rPr>
        <w:t>. Кольори ці мають ще інше зна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чення — «мир, багатство», бо наш народ мирн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і працелюбний. Працею в поті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чола здобував він славу рідній землі. Коли ж з</w:t>
      </w:r>
      <w:r>
        <w:rPr>
          <w:rFonts w:ascii="Times New Roman" w:hAnsi="Times New Roman" w:cs="Times New Roman"/>
          <w:sz w:val="28"/>
          <w:szCs w:val="28"/>
          <w:lang w:val="uk-UA"/>
        </w:rPr>
        <w:t>лі вороги порушували спокій на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роду-трударя, він ставав воїном. А синьо-жов</w:t>
      </w:r>
      <w:r>
        <w:rPr>
          <w:rFonts w:ascii="Times New Roman" w:hAnsi="Times New Roman" w:cs="Times New Roman"/>
          <w:sz w:val="28"/>
          <w:szCs w:val="28"/>
          <w:lang w:val="uk-UA"/>
        </w:rPr>
        <w:t>тий прапор закликав до бою, пе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ремоги.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ми дізнаємося,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описано наші символи в нау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ково-пізнавальній статті з дитячої енциклопедії «Світ моєї України».</w:t>
      </w:r>
    </w:p>
    <w:p w:rsid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Опрацювання статті з дитячої енциклопед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ії «Як давно в Україні з’явився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жовто-блакитний прапор?»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Словникова робота. Гра «Луна».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Читання слів «луною» за вчителем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Стяг, хрест, животворний, державний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имвол, Верховна Рада, губернія,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Київська Русь, прапор, Україна.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Губернія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 — основна адміністративно-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територіальна одиниця колишньої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Росії.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Животворний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 — той, який дає силу, енергію для життя, оживляє організм.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2) Робота в парах.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Читання в парах тексту «Як давно 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країні з’явився жовто-блакитний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прапор?».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FC61CA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FC61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Перевірка первинного сприймання тексту.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1. Цей твір за жанром є: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а) оповіданням;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б) казкою;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в) статтею.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2. Жовто-блакитне знамено — це: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а) національний символ держави;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б) емблема держави;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в) народний символ держави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3. Захопити стяг ворога означало отримати: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а) поразку;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б) перемогу;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в) перевагу.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4. Прапори виготовляють, як правило, відповідно до кольорів: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а) квітів-символів;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б) національного одягу;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в) герба.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5. Державний Прапор України має такі кольори: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а) синій та білий;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б) синій та жовтий;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в) жовтий та сірий.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6. Верховна Рада ухвалила постанову про Державний Прапор України: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а) 28 січня 1992 року;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б) 24 серпня 1991 року;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в) 28 червня 1991 року.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 1в; 2а; 3б; 4в; 5б; 6а.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Читання тексту учнями за абзацами.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І, ІІ абзаци. Гра «Рибки»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Читання абзаців учнями мовчки.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Яке слово було першим? Яке — останнім?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Яке речення, що зустрічали в тексті, можна скласти з поданих слів?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Стяг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Ворога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Захопити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Означало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Перемогу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(Захопити стяг ворога — означало отримати перемогу.)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ІІІ, ІV абзаци. Читання «ланцюжком»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Які кольори були символічними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Русі ще до прийняття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християнства?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— Де пізніше зустрічаються ці кольори?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(Демонстрування малюнків із зо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браженням козаків.)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Відповідно до чого виготовляють прапор?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V абзац. Читання у спосіб «Незнайко»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Приготуйтесь виправляти хором.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Прапорах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(гербах)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Синє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(блакитне)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З хмарами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(небом)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Означає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(уособлює)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Гроші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(багатство)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Доброту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(милосердя)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Що символізувала крім кольору неба блакитна фарба у гербах?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А жовта, крім сонця?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VІ абзац. Читання у спосіб «Заєць — вовк»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Коли і де жовто-блакитний прапор став Державним символом?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Зачитайте опис прапора.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Доведіть, що колір прапора вибраний невипадково.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— Знайдіть у тексті синоніми до слова прапор.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(Прапор, стяг, знамено)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 Гра «Хвости». Знайдіть і дочитайте речення 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(запис на дошці)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«Жовто-блакитне знамено — це...»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«З давніх-давен стяг...»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«Учені вважають, що...»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«Пізніше ці кольори...»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«Вважається, що у гербах...»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«28 січня 1992 року...»</w:t>
      </w:r>
    </w:p>
    <w:p w:rsidR="00FC61CA" w:rsidRPr="00FC61CA" w:rsidRDefault="00FC61CA" w:rsidP="00FC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«Ним став прямокутний...»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Розповідь учителя.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— Сьогодні Державний прапор 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майорить на будинках Верховної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Ради України, Кабінету міністрів України,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ісцевих рад народних депутатів;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у святкові дні — на будинках міністерств і відомств, інших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их і гро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мадських організацій, установ та закладів.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Синьо-жовтий Державний прапор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піднімається при відкритті між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народних конференцій, під час офіційних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церемоній, при врученні міжна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родних спортивних призів. Він — символ міцності й незалежності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держави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минулого століття Мстислав </w:t>
      </w:r>
      <w:proofErr w:type="spellStart"/>
      <w:r w:rsidRPr="00FC61CA">
        <w:rPr>
          <w:rFonts w:ascii="Times New Roman" w:hAnsi="Times New Roman" w:cs="Times New Roman"/>
          <w:sz w:val="28"/>
          <w:szCs w:val="28"/>
          <w:lang w:val="uk-UA"/>
        </w:rPr>
        <w:t>Рус</w:t>
      </w:r>
      <w:proofErr w:type="spellEnd"/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 писав у вірші «Наш прапор»: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Прапор Русі повіває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Синьо-жовтий, злотом тканий,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А на нім завіт сіяє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Мономахом ще нам даний.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Гей! Єднайтесь, рідні діти,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Бо в єдності наша сила —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Єдність може лиш злучити,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Що незгода розлучила...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статті про герб (с. 57)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Гра «Рибки».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статті учнями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Коли і ким було затверджено Державний Герб України?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Цікаво знати!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Що таке герб?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Герб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— це пізнавальний знак-картинка.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Герби бувають різні й свідчать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про те, чим славна держава. Зараз герби зобр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ажають на прапорах, грошах, печатках..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Український народ має герб-тризуб. Це дуж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старовинний знак. Багато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 тому запровадив його в Україні киї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вський князь Володимир Мономах.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Уважне око легко розпізнає у гербі с</w:t>
      </w:r>
      <w:bookmarkStart w:id="0" w:name="_GoBack"/>
      <w:bookmarkEnd w:id="0"/>
      <w:r w:rsidRPr="00FC61CA">
        <w:rPr>
          <w:rFonts w:ascii="Times New Roman" w:hAnsi="Times New Roman" w:cs="Times New Roman"/>
          <w:sz w:val="28"/>
          <w:szCs w:val="28"/>
          <w:lang w:val="uk-UA"/>
        </w:rPr>
        <w:t>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воля, бо саме волю виборювали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наші предки для свого народу. У складі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«тризуб» є число три. Це число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завжди вважали чарівним. Наші давні предки вважали, що тризуб 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(тр</w:t>
      </w:r>
      <w:r w:rsidRPr="00FC61CA">
        <w:rPr>
          <w:rFonts w:ascii="Times New Roman" w:hAnsi="Times New Roman" w:cs="Times New Roman"/>
          <w:i/>
          <w:sz w:val="28"/>
          <w:szCs w:val="28"/>
          <w:lang w:val="uk-UA"/>
        </w:rPr>
        <w:t>ійця)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дображає триєдність сили, яка створила світ і життя у ньому: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Вогонь — Вода — Життя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Батько — Мати — Дитя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Мудрість — Краса — Розум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У християнській релігії цей знак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пояснюють ще й так: Бог-Отець — </w:t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Бог-Дух Святий — Бог-Син.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ГЕРБ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Наш герб — тризуб.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Це воля, слава й сила.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Наш герб — тризуб.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Недоля нас косила,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Та ми зросли, ми є,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 xml:space="preserve">Ми завжди </w:t>
      </w:r>
      <w:proofErr w:type="spellStart"/>
      <w:r w:rsidRPr="00FC61CA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FC61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Добро і пісню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Несемо ми людям.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CA">
        <w:rPr>
          <w:rFonts w:ascii="Times New Roman" w:hAnsi="Times New Roman" w:cs="Times New Roman"/>
          <w:sz w:val="28"/>
          <w:szCs w:val="28"/>
          <w:lang w:val="uk-UA"/>
        </w:rPr>
        <w:t>Наталка Поклад</w:t>
      </w:r>
    </w:p>
    <w:p w:rsid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Які твори читали на сьогоднішньому уроці?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Які вони за жанром?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про державні символи України?</w:t>
      </w:r>
    </w:p>
    <w:p w:rsid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FC61CA" w:rsidRPr="00FC61CA" w:rsidRDefault="00FC61CA" w:rsidP="00FC61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1CA">
        <w:rPr>
          <w:rFonts w:ascii="Times New Roman" w:hAnsi="Times New Roman" w:cs="Times New Roman"/>
          <w:sz w:val="28"/>
          <w:szCs w:val="28"/>
          <w:lang w:val="uk-UA"/>
        </w:rPr>
        <w:t>Переказувати тексти (с. 56–57). Намалювати Державний Прапор України.</w:t>
      </w:r>
    </w:p>
    <w:sectPr w:rsidR="00FC61CA" w:rsidRPr="00FC61CA" w:rsidSect="00FC61C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7C9"/>
    <w:multiLevelType w:val="hybridMultilevel"/>
    <w:tmpl w:val="6F1E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5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253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1CA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1100</Words>
  <Characters>6272</Characters>
  <Application>Microsoft Office Word</Application>
  <DocSecurity>0</DocSecurity>
  <Lines>52</Lines>
  <Paragraphs>14</Paragraphs>
  <ScaleCrop>false</ScaleCrop>
  <Company>*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2015-10-09T10:52:00Z</dcterms:created>
  <dcterms:modified xsi:type="dcterms:W3CDTF">2015-10-09T11:01:00Z</dcterms:modified>
</cp:coreProperties>
</file>