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43C93" w:rsidRDefault="00843C93" w:rsidP="0084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Заселення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людиною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Чисельність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, її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зміна</w:t>
      </w:r>
      <w:proofErr w:type="spellEnd"/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b/>
          <w:sz w:val="28"/>
          <w:szCs w:val="28"/>
        </w:rPr>
        <w:t>Мета: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України, про причини,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вплинули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людей;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r w:rsidRPr="00843C93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C93" w:rsidRPr="00843C93" w:rsidRDefault="00843C93" w:rsidP="00843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C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3C93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C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3C93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Фронтальне</w:t>
      </w:r>
      <w:proofErr w:type="spellEnd"/>
      <w:r w:rsidRPr="00843C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опитування</w:t>
      </w:r>
      <w:proofErr w:type="spellEnd"/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організмі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де й коли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Як люди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розуміли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одного,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не знали мови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народі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люди обирали для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C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43C93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>, як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вони нею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розселилися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C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43C93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заселяють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риторію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Неосвоєних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</w:t>
      </w:r>
      <w:r w:rsidRPr="00843C93">
        <w:rPr>
          <w:rFonts w:ascii="Times New Roman" w:hAnsi="Times New Roman" w:cs="Times New Roman"/>
          <w:sz w:val="28"/>
          <w:szCs w:val="28"/>
        </w:rPr>
        <w:t xml:space="preserve">мель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що це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дночасно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i/>
          <w:sz w:val="28"/>
          <w:szCs w:val="28"/>
        </w:rPr>
        <w:t xml:space="preserve">(і це </w:t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переважна</w:t>
      </w:r>
      <w:proofErr w:type="spellEnd"/>
      <w:r w:rsidRPr="00843C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версія</w:t>
      </w:r>
      <w:proofErr w:type="spellEnd"/>
      <w:r w:rsidRPr="00843C93">
        <w:rPr>
          <w:rFonts w:ascii="Times New Roman" w:hAnsi="Times New Roman" w:cs="Times New Roman"/>
          <w:i/>
          <w:sz w:val="28"/>
          <w:szCs w:val="28"/>
        </w:rPr>
        <w:t>)</w:t>
      </w:r>
      <w:r w:rsidRPr="00843C93">
        <w:rPr>
          <w:rFonts w:ascii="Times New Roman" w:hAnsi="Times New Roman" w:cs="Times New Roman"/>
          <w:sz w:val="28"/>
          <w:szCs w:val="28"/>
        </w:rPr>
        <w:t xml:space="preserve"> — що в одном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заселили Землю.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людей, що жили у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палеоліті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кроманьйонцями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предками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європейців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У них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пряма хода, рука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придба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спритні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виготовляти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</w:t>
      </w:r>
      <w:r w:rsidRPr="00843C93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навчилася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шку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захищаючись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холоду і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паразитів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виду людей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належимо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і ми з вами, і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видова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розумна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Коли ж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люди?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арх</w:t>
      </w:r>
      <w:r>
        <w:rPr>
          <w:rFonts w:ascii="Times New Roman" w:hAnsi="Times New Roman" w:cs="Times New Roman"/>
          <w:sz w:val="28"/>
          <w:szCs w:val="28"/>
        </w:rPr>
        <w:t>еологічні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що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предки людини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2,6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років тому.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планети, це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часу.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вкласти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в один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останн</w:t>
      </w:r>
      <w:r>
        <w:rPr>
          <w:rFonts w:ascii="Times New Roman" w:hAnsi="Times New Roman" w:cs="Times New Roman"/>
          <w:sz w:val="28"/>
          <w:szCs w:val="28"/>
        </w:rPr>
        <w:t>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 Людина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Pr="00843C93">
        <w:rPr>
          <w:rFonts w:ascii="Times New Roman" w:hAnsi="Times New Roman" w:cs="Times New Roman"/>
          <w:sz w:val="28"/>
          <w:szCs w:val="28"/>
        </w:rPr>
        <w:t>часного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40–50 тис. років тому.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суворі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чисельні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життя </w:t>
      </w:r>
      <w:r>
        <w:rPr>
          <w:rFonts w:ascii="Times New Roman" w:hAnsi="Times New Roman" w:cs="Times New Roman"/>
          <w:sz w:val="28"/>
          <w:szCs w:val="28"/>
        </w:rPr>
        <w:t xml:space="preserve">наших далеких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становила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20 років,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з них доживав до 50</w:t>
      </w:r>
      <w:r>
        <w:rPr>
          <w:rFonts w:ascii="Times New Roman" w:hAnsi="Times New Roman" w:cs="Times New Roman"/>
          <w:sz w:val="28"/>
          <w:szCs w:val="28"/>
        </w:rPr>
        <w:t xml:space="preserve"> років. Основною причиною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первісної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негараздів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Люту</w:t>
      </w:r>
      <w:r w:rsidRPr="00843C93">
        <w:rPr>
          <w:rFonts w:ascii="Times New Roman" w:hAnsi="Times New Roman" w:cs="Times New Roman"/>
          <w:sz w:val="28"/>
          <w:szCs w:val="28"/>
        </w:rPr>
        <w:t>вали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голод,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ідемії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стихійні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лиха,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тварини.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забирали життя людей.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15 тис. років тому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жило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зараз у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На початку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ери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світі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налі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чувалося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200–250 млн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., що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втричі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іті проживало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350 млн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350 років тому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сягало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550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країни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переписи.</w:t>
      </w:r>
      <w:r>
        <w:rPr>
          <w:rFonts w:ascii="Times New Roman" w:hAnsi="Times New Roman" w:cs="Times New Roman"/>
          <w:sz w:val="28"/>
          <w:szCs w:val="28"/>
        </w:rPr>
        <w:t xml:space="preserve"> Станом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року на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земній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7,2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України станом на 1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2014 р.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кладала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 млн 426,2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змінювалась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15–10 тис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оків </w:t>
      </w:r>
      <w:r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розселилася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освоєним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територіям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нерівномірно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843C93">
        <w:rPr>
          <w:rFonts w:ascii="Times New Roman" w:hAnsi="Times New Roman" w:cs="Times New Roman"/>
          <w:sz w:val="28"/>
          <w:szCs w:val="28"/>
        </w:rPr>
        <w:t>рівном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ірне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? На це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вплин</w:t>
      </w:r>
      <w:r>
        <w:rPr>
          <w:rFonts w:ascii="Times New Roman" w:hAnsi="Times New Roman" w:cs="Times New Roman"/>
          <w:sz w:val="28"/>
          <w:szCs w:val="28"/>
        </w:rPr>
        <w:t>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</w:t>
      </w:r>
      <w:r w:rsidRPr="00843C93">
        <w:rPr>
          <w:rFonts w:ascii="Times New Roman" w:hAnsi="Times New Roman" w:cs="Times New Roman"/>
          <w:sz w:val="28"/>
          <w:szCs w:val="28"/>
        </w:rPr>
        <w:t>номічні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Чи заселена Антарктида?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? </w:t>
      </w:r>
      <w:r w:rsidRPr="00843C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Міркування</w:t>
      </w:r>
      <w:proofErr w:type="spellEnd"/>
      <w:r w:rsidRPr="00843C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843C93">
        <w:rPr>
          <w:rFonts w:ascii="Times New Roman" w:hAnsi="Times New Roman" w:cs="Times New Roman"/>
          <w:i/>
          <w:sz w:val="28"/>
          <w:szCs w:val="28"/>
        </w:rPr>
        <w:t>.)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Де у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іті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? </w:t>
      </w:r>
      <w:r w:rsidRPr="00843C93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Є</w:t>
      </w:r>
      <w:proofErr w:type="gramStart"/>
      <w:r w:rsidRPr="00843C93">
        <w:rPr>
          <w:rFonts w:ascii="Times New Roman" w:hAnsi="Times New Roman" w:cs="Times New Roman"/>
          <w:i/>
          <w:sz w:val="28"/>
          <w:szCs w:val="28"/>
        </w:rPr>
        <w:t>враз</w:t>
      </w:r>
      <w:proofErr w:type="gramEnd"/>
      <w:r w:rsidRPr="00843C93">
        <w:rPr>
          <w:rFonts w:ascii="Times New Roman" w:hAnsi="Times New Roman" w:cs="Times New Roman"/>
          <w:i/>
          <w:sz w:val="28"/>
          <w:szCs w:val="28"/>
        </w:rPr>
        <w:t>ії</w:t>
      </w:r>
      <w:proofErr w:type="spellEnd"/>
      <w:r w:rsidRPr="00843C93">
        <w:rPr>
          <w:rFonts w:ascii="Times New Roman" w:hAnsi="Times New Roman" w:cs="Times New Roman"/>
          <w:i/>
          <w:sz w:val="28"/>
          <w:szCs w:val="28"/>
        </w:rPr>
        <w:t>)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843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3C93">
        <w:rPr>
          <w:rFonts w:ascii="Times New Roman" w:hAnsi="Times New Roman" w:cs="Times New Roman"/>
          <w:b/>
          <w:sz w:val="28"/>
          <w:szCs w:val="28"/>
        </w:rPr>
        <w:t>ідручником (с. 41–43)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843C9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843C93">
        <w:rPr>
          <w:rFonts w:ascii="Times New Roman" w:hAnsi="Times New Roman" w:cs="Times New Roman"/>
          <w:i/>
          <w:sz w:val="28"/>
          <w:szCs w:val="28"/>
        </w:rPr>
        <w:t>»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с. 41.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частина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де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Ук</w:t>
      </w:r>
      <w:r>
        <w:rPr>
          <w:rFonts w:ascii="Times New Roman" w:hAnsi="Times New Roman" w:cs="Times New Roman"/>
          <w:sz w:val="28"/>
          <w:szCs w:val="28"/>
        </w:rPr>
        <w:t xml:space="preserve">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прочитали у «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Бібліотечці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природодослідника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».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с. 43.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C9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843C93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ОТРИМАНИХ ЗНАНЬ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C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сприяло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переселенню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Pr="00843C9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843C93">
        <w:rPr>
          <w:rFonts w:ascii="Times New Roman" w:hAnsi="Times New Roman" w:cs="Times New Roman"/>
          <w:b/>
          <w:sz w:val="28"/>
          <w:szCs w:val="28"/>
        </w:rPr>
        <w:t>ікаво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знати!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іс</w:t>
      </w:r>
      <w:r>
        <w:rPr>
          <w:rFonts w:ascii="Times New Roman" w:hAnsi="Times New Roman" w:cs="Times New Roman"/>
          <w:sz w:val="28"/>
          <w:szCs w:val="28"/>
        </w:rPr>
        <w:t>торією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етнічну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народи.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>У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>людей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>у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>будь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Частина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людей,— це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Азія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43C93">
        <w:rPr>
          <w:rFonts w:ascii="Times New Roman" w:hAnsi="Times New Roman" w:cs="Times New Roman"/>
          <w:i/>
          <w:sz w:val="28"/>
          <w:szCs w:val="28"/>
        </w:rPr>
        <w:t>понад</w:t>
      </w:r>
      <w:proofErr w:type="spellEnd"/>
      <w:r w:rsidRPr="00843C93">
        <w:rPr>
          <w:rFonts w:ascii="Times New Roman" w:hAnsi="Times New Roman" w:cs="Times New Roman"/>
          <w:i/>
          <w:sz w:val="28"/>
          <w:szCs w:val="28"/>
        </w:rPr>
        <w:t xml:space="preserve"> 3 млрд)</w:t>
      </w:r>
      <w:r w:rsidRPr="00843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друге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за нею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Африка,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Північна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Америка,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</w:t>
      </w:r>
      <w:r w:rsidRPr="00843C93">
        <w:rPr>
          <w:rFonts w:ascii="Times New Roman" w:hAnsi="Times New Roman" w:cs="Times New Roman"/>
          <w:sz w:val="28"/>
          <w:szCs w:val="28"/>
        </w:rPr>
        <w:t xml:space="preserve">рика та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Австралія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Антарктиді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б жили там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>становить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>України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43C93">
        <w:rPr>
          <w:rFonts w:ascii="Times New Roman" w:hAnsi="Times New Roman" w:cs="Times New Roman"/>
          <w:sz w:val="28"/>
          <w:szCs w:val="28"/>
        </w:rPr>
        <w:t>яке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>та</w:t>
      </w:r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28,9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43C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43C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перепису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становила 46,3 %,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— 53,7 %.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багатонаціо</w:t>
      </w:r>
      <w:r w:rsidRPr="00843C93">
        <w:rPr>
          <w:rFonts w:ascii="Times New Roman" w:hAnsi="Times New Roman" w:cs="Times New Roman"/>
          <w:sz w:val="28"/>
          <w:szCs w:val="28"/>
        </w:rPr>
        <w:t>нальність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перепису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країни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130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і народностей.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ростає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90 млн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щосекунди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народжуються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дітей.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43C93">
        <w:rPr>
          <w:rFonts w:ascii="Times New Roman" w:hAnsi="Times New Roman" w:cs="Times New Roman"/>
          <w:sz w:val="28"/>
          <w:szCs w:val="28"/>
        </w:rPr>
        <w:t xml:space="preserve">За прогнозами Фонду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народонаселення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ООН, у 2016 р. народиться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</w:t>
      </w:r>
      <w:r w:rsidRPr="00843C93">
        <w:rPr>
          <w:rFonts w:ascii="Times New Roman" w:hAnsi="Times New Roman" w:cs="Times New Roman"/>
          <w:sz w:val="28"/>
          <w:szCs w:val="28"/>
        </w:rPr>
        <w:t>мільярдний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житель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а у 2050 р.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9,8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уважають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учені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вповільняться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до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2120 р.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житиме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11,6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збережуться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приросту, то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подвоєння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сьогоднішньої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через 70 рокі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вчених-демо</w:t>
      </w:r>
      <w:r w:rsidRPr="00843C93">
        <w:rPr>
          <w:rFonts w:ascii="Times New Roman" w:hAnsi="Times New Roman" w:cs="Times New Roman"/>
          <w:sz w:val="28"/>
          <w:szCs w:val="28"/>
        </w:rPr>
        <w:t>графів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економі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екологів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політиків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</w:t>
      </w:r>
      <w:r w:rsidRPr="00843C93">
        <w:rPr>
          <w:rFonts w:ascii="Times New Roman" w:hAnsi="Times New Roman" w:cs="Times New Roman"/>
          <w:sz w:val="28"/>
          <w:szCs w:val="28"/>
        </w:rPr>
        <w:t>донаселення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планети. Так,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70 років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планет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r w:rsidRPr="00843C93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— аж у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«водного голоду»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потерпа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проблема 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родовольства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ООН, на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голодують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500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млрд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недоїдають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продовольчої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зрос</w:t>
      </w:r>
      <w:r>
        <w:rPr>
          <w:rFonts w:ascii="Times New Roman" w:hAnsi="Times New Roman" w:cs="Times New Roman"/>
          <w:sz w:val="28"/>
          <w:szCs w:val="28"/>
        </w:rPr>
        <w:t>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приро</w:t>
      </w:r>
      <w:r>
        <w:rPr>
          <w:rFonts w:ascii="Times New Roman" w:hAnsi="Times New Roman" w:cs="Times New Roman"/>
          <w:sz w:val="28"/>
          <w:szCs w:val="28"/>
        </w:rPr>
        <w:t>докористування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</w:t>
      </w:r>
      <w:r w:rsidRPr="00843C93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випереджають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</w:t>
      </w:r>
      <w:r w:rsidRPr="00843C93">
        <w:rPr>
          <w:rFonts w:ascii="Times New Roman" w:hAnsi="Times New Roman" w:cs="Times New Roman"/>
          <w:sz w:val="28"/>
          <w:szCs w:val="28"/>
        </w:rPr>
        <w:t>стання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народонаселення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Читання й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байки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Леоніда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Глібова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Бджоли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і мухи»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мухам набрехав, що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чужині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,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летіти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тут 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Наслухались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мухи того дива.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«Тут,—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,— доля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нещаслива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,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Покиньмо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кумо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— нехай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!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помандруймо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чужину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веселих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тих долин,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Де доля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кращая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і, може, плаче, нас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ждучи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...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там,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— гуляй,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живучи!».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Так одна Муха-цокотуха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базікала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з кумою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вдвох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,—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поглянуть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горох 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й слуха.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Здоровенькі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мухи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загули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.—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843C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добре, що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зустрілись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з вами...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Ануте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збирайтесь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з нами!».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На це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сказала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43C93">
        <w:rPr>
          <w:rFonts w:ascii="Times New Roman" w:hAnsi="Times New Roman" w:cs="Times New Roman"/>
          <w:sz w:val="28"/>
          <w:szCs w:val="28"/>
        </w:rPr>
        <w:t>: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проміняю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чужину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,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Нехай це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вам самим».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А мухи разом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задзижчали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: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«Ось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годі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кажіть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!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>Жили ми тут — добра не знали,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Бодай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так не жить!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Не то пани,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селяни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усяке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шкодить нам;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життя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,— колись так буде й вам!».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,— сказала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.—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шаноба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діла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тиняюсь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,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А вам 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, що тут, що там: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843C93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кого 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жалкуйте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;</w:t>
      </w:r>
    </w:p>
    <w:p w:rsidR="00843C93" w:rsidRPr="00843C93" w:rsidRDefault="00843C93" w:rsidP="00843C93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Обридло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тут 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мандруйте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втіху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павукам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».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Леонід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Глібов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написав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байку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 рокі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>
        <w:rPr>
          <w:rFonts w:ascii="Times New Roman" w:hAnsi="Times New Roman" w:cs="Times New Roman"/>
          <w:sz w:val="28"/>
          <w:szCs w:val="28"/>
        </w:rPr>
        <w:t>єте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чи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застаріла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вона?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люди в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долинах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r w:rsidRPr="00843C93">
        <w:rPr>
          <w:rFonts w:ascii="Times New Roman" w:hAnsi="Times New Roman" w:cs="Times New Roman"/>
          <w:sz w:val="28"/>
          <w:szCs w:val="28"/>
        </w:rPr>
        <w:t xml:space="preserve">великих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43C93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Чи правда, що до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 Китай,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Сполу</w:t>
      </w:r>
      <w:r w:rsidRPr="00843C93">
        <w:rPr>
          <w:rFonts w:ascii="Times New Roman" w:hAnsi="Times New Roman" w:cs="Times New Roman"/>
          <w:sz w:val="28"/>
          <w:szCs w:val="28"/>
        </w:rPr>
        <w:t>чені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Штати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Америки,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43C93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Вірю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— не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вірю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>»</w:t>
      </w:r>
    </w:p>
    <w:p w:rsidR="00843C93" w:rsidRPr="00843C93" w:rsidRDefault="00843C93" w:rsidP="00843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несприятливі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люди слабо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освоювали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освоєна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розвинена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транспортна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промисло</w:t>
      </w:r>
      <w:r w:rsidRPr="00843C93">
        <w:rPr>
          <w:rFonts w:ascii="Times New Roman" w:hAnsi="Times New Roman" w:cs="Times New Roman"/>
          <w:sz w:val="28"/>
          <w:szCs w:val="28"/>
        </w:rPr>
        <w:t>вість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пояснюєтьс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</w:t>
      </w:r>
      <w:r w:rsidRPr="00843C93">
        <w:rPr>
          <w:rFonts w:ascii="Times New Roman" w:hAnsi="Times New Roman" w:cs="Times New Roman"/>
          <w:sz w:val="28"/>
          <w:szCs w:val="28"/>
        </w:rPr>
        <w:t>цини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народжувалося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воєн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нерівном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ірно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3C93">
        <w:rPr>
          <w:rFonts w:ascii="Times New Roman" w:hAnsi="Times New Roman" w:cs="Times New Roman"/>
          <w:b/>
          <w:sz w:val="28"/>
          <w:szCs w:val="28"/>
        </w:rPr>
        <w:t>7.  Гра «</w:t>
      </w:r>
      <w:proofErr w:type="spellStart"/>
      <w:proofErr w:type="gramStart"/>
      <w:r w:rsidRPr="00843C93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843C93">
        <w:rPr>
          <w:rFonts w:ascii="Times New Roman" w:hAnsi="Times New Roman" w:cs="Times New Roman"/>
          <w:b/>
          <w:sz w:val="28"/>
          <w:szCs w:val="28"/>
        </w:rPr>
        <w:t>»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p w:rsid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3C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3C93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3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3C93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в одних районах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мало?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залежав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843C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843C93">
        <w:rPr>
          <w:rFonts w:ascii="Times New Roman" w:hAnsi="Times New Roman" w:cs="Times New Roman"/>
          <w:sz w:val="28"/>
          <w:szCs w:val="28"/>
        </w:rPr>
        <w:t>оживання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давніми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людьми?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чином люди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пристосовувалися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розсе</w:t>
      </w:r>
      <w:r w:rsidRPr="00843C93">
        <w:rPr>
          <w:rFonts w:ascii="Times New Roman" w:hAnsi="Times New Roman" w:cs="Times New Roman"/>
          <w:sz w:val="28"/>
          <w:szCs w:val="28"/>
        </w:rPr>
        <w:t>ляючись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земною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кулею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C9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?</w:t>
      </w:r>
    </w:p>
    <w:p w:rsid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3C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3C93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843C93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3C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C9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(с. 41–43).</w:t>
      </w:r>
    </w:p>
    <w:p w:rsidR="00843C93" w:rsidRPr="00843C93" w:rsidRDefault="00843C93" w:rsidP="00843C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C9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43C93">
        <w:rPr>
          <w:rFonts w:ascii="Times New Roman" w:hAnsi="Times New Roman" w:cs="Times New Roman"/>
          <w:sz w:val="28"/>
          <w:szCs w:val="28"/>
        </w:rPr>
        <w:t>.</w:t>
      </w:r>
    </w:p>
    <w:sectPr w:rsidR="00843C93" w:rsidRPr="00843C93" w:rsidSect="00843C93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1047"/>
    <w:multiLevelType w:val="hybridMultilevel"/>
    <w:tmpl w:val="58EA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01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3C93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1701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1305</Words>
  <Characters>7439</Characters>
  <Application>Microsoft Office Word</Application>
  <DocSecurity>0</DocSecurity>
  <Lines>61</Lines>
  <Paragraphs>17</Paragraphs>
  <ScaleCrop>false</ScaleCrop>
  <Company>*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2015-10-04T23:34:00Z</dcterms:created>
  <dcterms:modified xsi:type="dcterms:W3CDTF">2015-10-04T23:40:00Z</dcterms:modified>
</cp:coreProperties>
</file>