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27D92" w:rsidRDefault="00327D92" w:rsidP="00327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 xml:space="preserve">Апостроф. Правило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вживання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апострофа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27D92">
        <w:rPr>
          <w:rFonts w:ascii="Times New Roman" w:hAnsi="Times New Roman" w:cs="Times New Roman"/>
          <w:b/>
          <w:sz w:val="28"/>
          <w:szCs w:val="28"/>
        </w:rPr>
        <w:t>ета:</w:t>
      </w:r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про апостроф;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</w:t>
      </w:r>
      <w:r w:rsidRPr="00327D92">
        <w:rPr>
          <w:rFonts w:ascii="Times New Roman" w:hAnsi="Times New Roman" w:cs="Times New Roman"/>
          <w:sz w:val="28"/>
          <w:szCs w:val="28"/>
        </w:rPr>
        <w:t>сувати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 з апострофом;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звуко-буквеного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D92" w:rsidRPr="00327D92" w:rsidRDefault="00327D92" w:rsidP="00327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27D92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7D92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7D92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27D92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7D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7D92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27D92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7D92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327D92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завдання (с. 64,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173)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подовженими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ідкреслили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?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Яке слово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ілили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для переносу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?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ідкресленим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?</w:t>
      </w:r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</w:t>
      </w:r>
      <w:r w:rsidRPr="00327D92">
        <w:rPr>
          <w:rFonts w:ascii="Times New Roman" w:hAnsi="Times New Roman" w:cs="Times New Roman"/>
          <w:b/>
          <w:sz w:val="28"/>
          <w:szCs w:val="28"/>
        </w:rPr>
        <w:t>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стовпчики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>»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слова, у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я, ю,</w:t>
      </w:r>
      <w:proofErr w:type="gramStart"/>
      <w:r w:rsidRPr="00327D92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 xml:space="preserve"> ї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ва звуки, </w:t>
      </w:r>
      <w:r w:rsidRPr="00327D9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слова, у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пом’якшують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Ясен, лялька, юшка,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поїзд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тюльпан,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лл</w:t>
      </w:r>
      <w:proofErr w:type="gramStart"/>
      <w:r w:rsidRPr="00327D9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єнот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я, ю,</w:t>
      </w:r>
      <w:proofErr w:type="gramStart"/>
      <w:r w:rsidRPr="00327D92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 xml:space="preserve"> ї?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у словах </w:t>
      </w:r>
      <w:proofErr w:type="gramStart"/>
      <w:r w:rsidRPr="00327D92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?</w:t>
      </w:r>
    </w:p>
    <w:p w:rsid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27D92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7D92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7D92">
        <w:rPr>
          <w:rFonts w:ascii="Times New Roman" w:hAnsi="Times New Roman" w:cs="Times New Roman"/>
          <w:b/>
          <w:sz w:val="28"/>
          <w:szCs w:val="28"/>
        </w:rPr>
        <w:t>ку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вчитис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я, ю,</w:t>
      </w:r>
      <w:proofErr w:type="gramStart"/>
      <w:r w:rsidRPr="00327D92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 xml:space="preserve"> ї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два звуки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>IV. В</w:t>
      </w:r>
      <w:r w:rsidRPr="00327D92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327D92">
        <w:rPr>
          <w:rFonts w:ascii="Times New Roman" w:hAnsi="Times New Roman" w:cs="Times New Roman"/>
          <w:b/>
          <w:sz w:val="28"/>
          <w:szCs w:val="28"/>
        </w:rPr>
        <w:t>о</w:t>
      </w:r>
      <w:r w:rsidRPr="00327D92">
        <w:rPr>
          <w:rFonts w:ascii="Times New Roman" w:hAnsi="Times New Roman" w:cs="Times New Roman"/>
          <w:b/>
          <w:sz w:val="28"/>
          <w:szCs w:val="28"/>
        </w:rPr>
        <w:t>в</w:t>
      </w:r>
      <w:r w:rsidRPr="00327D92">
        <w:rPr>
          <w:rFonts w:ascii="Times New Roman" w:hAnsi="Times New Roman" w:cs="Times New Roman"/>
          <w:b/>
          <w:sz w:val="28"/>
          <w:szCs w:val="28"/>
        </w:rPr>
        <w:t>о</w:t>
      </w:r>
      <w:r w:rsidRPr="00327D92">
        <w:rPr>
          <w:rFonts w:ascii="Times New Roman" w:hAnsi="Times New Roman" w:cs="Times New Roman"/>
          <w:b/>
          <w:sz w:val="28"/>
          <w:szCs w:val="28"/>
        </w:rPr>
        <w:t>г</w:t>
      </w:r>
      <w:r w:rsidRPr="00327D92">
        <w:rPr>
          <w:rFonts w:ascii="Times New Roman" w:hAnsi="Times New Roman" w:cs="Times New Roman"/>
          <w:b/>
          <w:sz w:val="28"/>
          <w:szCs w:val="28"/>
        </w:rPr>
        <w:t>о</w:t>
      </w:r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27D9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27D92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>1. Р</w:t>
      </w:r>
      <w:r w:rsidRPr="00327D92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327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b/>
          <w:sz w:val="28"/>
          <w:szCs w:val="28"/>
        </w:rPr>
        <w:t>ідручником (с. 64–65)</w:t>
      </w:r>
    </w:p>
    <w:p w:rsidR="00327D92" w:rsidRPr="00327D92" w:rsidRDefault="00327D92" w:rsidP="00327D92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27D92">
        <w:rPr>
          <w:rFonts w:ascii="Times New Roman" w:hAnsi="Times New Roman" w:cs="Times New Roman"/>
          <w:i/>
          <w:sz w:val="28"/>
          <w:szCs w:val="28"/>
        </w:rPr>
        <w:t xml:space="preserve"> 174</w:t>
      </w:r>
    </w:p>
    <w:p w:rsidR="00327D92" w:rsidRPr="00327D92" w:rsidRDefault="00327D92" w:rsidP="00327D9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загадку. </w:t>
      </w:r>
      <w:r w:rsidRPr="00327D92">
        <w:rPr>
          <w:rFonts w:ascii="Times New Roman" w:hAnsi="Times New Roman" w:cs="Times New Roman"/>
          <w:i/>
          <w:sz w:val="28"/>
          <w:szCs w:val="28"/>
        </w:rPr>
        <w:t>(Апостроф)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слово апостроф.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букву, </w:t>
      </w:r>
      <w:r w:rsidRPr="00327D92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її.</w:t>
      </w:r>
    </w:p>
    <w:p w:rsidR="00327D92" w:rsidRPr="00327D92" w:rsidRDefault="00327D92" w:rsidP="00327D92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27D92">
        <w:rPr>
          <w:rFonts w:ascii="Times New Roman" w:hAnsi="Times New Roman" w:cs="Times New Roman"/>
          <w:i/>
          <w:sz w:val="28"/>
          <w:szCs w:val="28"/>
        </w:rPr>
        <w:t xml:space="preserve"> 175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Прочитайте слова.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апострофа на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 я, ю, є, ї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</w:t>
      </w:r>
      <w:r w:rsidRPr="00327D92">
        <w:rPr>
          <w:rFonts w:ascii="Times New Roman" w:hAnsi="Times New Roman" w:cs="Times New Roman"/>
          <w:sz w:val="28"/>
          <w:szCs w:val="28"/>
        </w:rPr>
        <w:t>ляйте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по два звуки: [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], [йе], [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йі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].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апостроф.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букв і перед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ставиться апостроф.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Звірте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з правилом на с. 67.</w:t>
      </w:r>
    </w:p>
    <w:p w:rsidR="00327D92" w:rsidRPr="00327D92" w:rsidRDefault="00327D92" w:rsidP="00327D92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27D92">
        <w:rPr>
          <w:rFonts w:ascii="Times New Roman" w:hAnsi="Times New Roman" w:cs="Times New Roman"/>
          <w:i/>
          <w:sz w:val="28"/>
          <w:szCs w:val="28"/>
        </w:rPr>
        <w:t xml:space="preserve"> 176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списують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апострофа в словах.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словосполученнями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b/>
          <w:i/>
          <w:sz w:val="28"/>
          <w:szCs w:val="28"/>
        </w:rPr>
        <w:t>Візьміть</w:t>
      </w:r>
      <w:proofErr w:type="spellEnd"/>
      <w:r w:rsidRPr="00327D92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327D92">
        <w:rPr>
          <w:rFonts w:ascii="Times New Roman" w:hAnsi="Times New Roman" w:cs="Times New Roman"/>
          <w:b/>
          <w:i/>
          <w:sz w:val="28"/>
          <w:szCs w:val="28"/>
        </w:rPr>
        <w:t>уваги</w:t>
      </w:r>
      <w:proofErr w:type="spellEnd"/>
      <w:r w:rsidRPr="00327D9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Букви перед апострофом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тверд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327D92" w:rsidRPr="00327D92" w:rsidRDefault="00327D92" w:rsidP="00327D92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27D92">
        <w:rPr>
          <w:rFonts w:ascii="Times New Roman" w:hAnsi="Times New Roman" w:cs="Times New Roman"/>
          <w:i/>
          <w:sz w:val="28"/>
          <w:szCs w:val="28"/>
        </w:rPr>
        <w:t xml:space="preserve"> 177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вставляючи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, апостроф.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в словах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пір’я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і м</w:t>
      </w:r>
      <w:r>
        <w:rPr>
          <w:rFonts w:ascii="Times New Roman" w:hAnsi="Times New Roman" w:cs="Times New Roman"/>
          <w:sz w:val="28"/>
          <w:szCs w:val="28"/>
        </w:rPr>
        <w:t xml:space="preserve">оря.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</w:t>
      </w:r>
      <w:r w:rsidRPr="00327D92">
        <w:rPr>
          <w:rFonts w:ascii="Times New Roman" w:hAnsi="Times New Roman" w:cs="Times New Roman"/>
          <w:sz w:val="28"/>
          <w:szCs w:val="28"/>
        </w:rPr>
        <w:t>кові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буквами?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27D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Ф</w:t>
      </w:r>
      <w:r w:rsidRPr="00327D92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Уз</w:t>
      </w:r>
      <w:r w:rsidRPr="00327D92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системати</w:t>
      </w:r>
      <w:r w:rsidRPr="00327D92">
        <w:rPr>
          <w:rFonts w:ascii="Times New Roman" w:hAnsi="Times New Roman" w:cs="Times New Roman"/>
          <w:b/>
          <w:sz w:val="28"/>
          <w:szCs w:val="28"/>
        </w:rPr>
        <w:t>з</w:t>
      </w:r>
      <w:r w:rsidRPr="00327D92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з</w:t>
      </w:r>
      <w:r w:rsidRPr="00327D92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>1. Г</w:t>
      </w:r>
      <w:r w:rsidRPr="00327D92">
        <w:rPr>
          <w:rFonts w:ascii="Times New Roman" w:hAnsi="Times New Roman" w:cs="Times New Roman"/>
          <w:b/>
          <w:sz w:val="28"/>
          <w:szCs w:val="28"/>
        </w:rPr>
        <w:t xml:space="preserve">ра «Обведи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потрібне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>»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Обведіть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апостроф.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д, г, б, </w:t>
      </w:r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, в, л, ф, м, т, р</w:t>
      </w:r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>2. Г</w:t>
      </w:r>
      <w:r w:rsidRPr="00327D92">
        <w:rPr>
          <w:rFonts w:ascii="Times New Roman" w:hAnsi="Times New Roman" w:cs="Times New Roman"/>
          <w:b/>
          <w:sz w:val="28"/>
          <w:szCs w:val="28"/>
        </w:rPr>
        <w:t xml:space="preserve">ра «За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алфавітом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>»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алфавітним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порядком.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рюкзак,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м’ята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реп’ях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ір’я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апострофа в словах.</w:t>
      </w:r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>3. Г</w:t>
      </w:r>
      <w:r w:rsidRPr="00327D92">
        <w:rPr>
          <w:rFonts w:ascii="Times New Roman" w:hAnsi="Times New Roman" w:cs="Times New Roman"/>
          <w:b/>
          <w:sz w:val="28"/>
          <w:szCs w:val="28"/>
        </w:rPr>
        <w:t>ра «</w:t>
      </w:r>
      <w:proofErr w:type="gramStart"/>
      <w:r w:rsidRPr="00327D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>?»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Прочитайте, правильно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вимовляючи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з апострофом.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D9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Напоїла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курочка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м’ятою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приклала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гірчичник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,— і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апостроф.</w:t>
      </w:r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>4. Р</w:t>
      </w:r>
      <w:r w:rsidRPr="00327D92">
        <w:rPr>
          <w:rFonts w:ascii="Times New Roman" w:hAnsi="Times New Roman" w:cs="Times New Roman"/>
          <w:b/>
          <w:sz w:val="28"/>
          <w:szCs w:val="28"/>
        </w:rPr>
        <w:t>обота над загадками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загадки.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 з апострофом.</w:t>
      </w:r>
    </w:p>
    <w:p w:rsidR="00327D92" w:rsidRPr="00327D92" w:rsidRDefault="00327D92" w:rsidP="00327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м маленький, а шубка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дерев’яна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мене,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поважа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модель слова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>5. К</w:t>
      </w:r>
      <w:r w:rsidRPr="00327D92">
        <w:rPr>
          <w:rFonts w:ascii="Times New Roman" w:hAnsi="Times New Roman" w:cs="Times New Roman"/>
          <w:b/>
          <w:sz w:val="28"/>
          <w:szCs w:val="28"/>
        </w:rPr>
        <w:t xml:space="preserve">оли так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кажуть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>?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Слова з апострофом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приг</w:t>
      </w:r>
      <w:r>
        <w:rPr>
          <w:rFonts w:ascii="Times New Roman" w:hAnsi="Times New Roman" w:cs="Times New Roman"/>
          <w:sz w:val="28"/>
          <w:szCs w:val="28"/>
        </w:rPr>
        <w:t>олосних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D92">
        <w:rPr>
          <w:rFonts w:ascii="Times New Roman" w:hAnsi="Times New Roman" w:cs="Times New Roman"/>
          <w:sz w:val="28"/>
          <w:szCs w:val="28"/>
        </w:rPr>
        <w:t>перед я, ю, є, ї звучав [й].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D92">
        <w:rPr>
          <w:rFonts w:ascii="Times New Roman" w:hAnsi="Times New Roman" w:cs="Times New Roman"/>
          <w:sz w:val="28"/>
          <w:szCs w:val="28"/>
        </w:rPr>
        <w:t>п’яте</w:t>
      </w:r>
      <w:proofErr w:type="spellEnd"/>
      <w:proofErr w:type="gramEnd"/>
      <w:r w:rsidRPr="00327D9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десяте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. </w:t>
      </w:r>
      <w:r w:rsidRPr="00327D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27D92">
        <w:rPr>
          <w:rFonts w:ascii="Times New Roman" w:hAnsi="Times New Roman" w:cs="Times New Roman"/>
          <w:i/>
          <w:sz w:val="28"/>
          <w:szCs w:val="28"/>
        </w:rPr>
        <w:t>Робити</w:t>
      </w:r>
      <w:proofErr w:type="spellEnd"/>
      <w:r w:rsidRPr="00327D92">
        <w:rPr>
          <w:rFonts w:ascii="Times New Roman" w:hAnsi="Times New Roman" w:cs="Times New Roman"/>
          <w:i/>
          <w:sz w:val="28"/>
          <w:szCs w:val="28"/>
        </w:rPr>
        <w:t xml:space="preserve"> як-</w:t>
      </w:r>
      <w:proofErr w:type="spellStart"/>
      <w:r w:rsidRPr="00327D92">
        <w:rPr>
          <w:rFonts w:ascii="Times New Roman" w:hAnsi="Times New Roman" w:cs="Times New Roman"/>
          <w:i/>
          <w:sz w:val="28"/>
          <w:szCs w:val="28"/>
        </w:rPr>
        <w:t>небудь</w:t>
      </w:r>
      <w:proofErr w:type="spellEnd"/>
      <w:r w:rsidRPr="00327D92">
        <w:rPr>
          <w:rFonts w:ascii="Times New Roman" w:hAnsi="Times New Roman" w:cs="Times New Roman"/>
          <w:i/>
          <w:sz w:val="28"/>
          <w:szCs w:val="28"/>
        </w:rPr>
        <w:t>.)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Pr="00327D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7D92">
        <w:rPr>
          <w:rFonts w:ascii="Times New Roman" w:hAnsi="Times New Roman" w:cs="Times New Roman"/>
          <w:sz w:val="28"/>
          <w:szCs w:val="28"/>
        </w:rPr>
        <w:t xml:space="preserve"> переносу.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Як треба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327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7D92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Р</w:t>
      </w:r>
      <w:r w:rsidRPr="00327D92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перед апострофом?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— Перед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буквами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апостроф?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>.</w:t>
      </w:r>
    </w:p>
    <w:p w:rsid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D92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327D92">
        <w:rPr>
          <w:rFonts w:ascii="Times New Roman" w:hAnsi="Times New Roman" w:cs="Times New Roman"/>
          <w:b/>
          <w:sz w:val="28"/>
          <w:szCs w:val="28"/>
        </w:rPr>
        <w:t>До</w:t>
      </w:r>
      <w:r w:rsidRPr="00327D92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327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D92">
        <w:rPr>
          <w:rFonts w:ascii="Times New Roman" w:hAnsi="Times New Roman" w:cs="Times New Roman"/>
          <w:b/>
          <w:sz w:val="28"/>
          <w:szCs w:val="28"/>
        </w:rPr>
        <w:t>з</w:t>
      </w:r>
      <w:r w:rsidRPr="00327D92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327D92" w:rsidRPr="00327D92" w:rsidRDefault="00327D92" w:rsidP="00327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 xml:space="preserve">С. 65, </w:t>
      </w:r>
      <w:proofErr w:type="spellStart"/>
      <w:r w:rsidRPr="00327D9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27D92">
        <w:rPr>
          <w:rFonts w:ascii="Times New Roman" w:hAnsi="Times New Roman" w:cs="Times New Roman"/>
          <w:sz w:val="28"/>
          <w:szCs w:val="28"/>
        </w:rPr>
        <w:t xml:space="preserve"> 178.</w:t>
      </w:r>
      <w:bookmarkStart w:id="0" w:name="_GoBack"/>
      <w:bookmarkEnd w:id="0"/>
    </w:p>
    <w:sectPr w:rsidR="00327D92" w:rsidRPr="00327D92" w:rsidSect="00327D9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697"/>
    <w:multiLevelType w:val="hybridMultilevel"/>
    <w:tmpl w:val="1792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FB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27D92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BFB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2754</Characters>
  <Application>Microsoft Office Word</Application>
  <DocSecurity>0</DocSecurity>
  <Lines>22</Lines>
  <Paragraphs>6</Paragraphs>
  <ScaleCrop>false</ScaleCrop>
  <Company>*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2015-12-06T14:50:00Z</dcterms:created>
  <dcterms:modified xsi:type="dcterms:W3CDTF">2015-12-06T14:54:00Z</dcterms:modified>
</cp:coreProperties>
</file>