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F7F0E" w:rsidRDefault="004F7F0E" w:rsidP="004F7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F7F0E">
        <w:rPr>
          <w:rFonts w:ascii="Times New Roman" w:hAnsi="Times New Roman" w:cs="Times New Roman"/>
          <w:b/>
          <w:sz w:val="28"/>
          <w:szCs w:val="28"/>
        </w:rPr>
        <w:t>Хвороби</w:t>
      </w:r>
      <w:proofErr w:type="spellEnd"/>
      <w:r w:rsidRPr="004F7F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F7F0E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4F7F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F0E">
        <w:rPr>
          <w:rFonts w:ascii="Times New Roman" w:hAnsi="Times New Roman" w:cs="Times New Roman"/>
          <w:b/>
          <w:sz w:val="28"/>
          <w:szCs w:val="28"/>
        </w:rPr>
        <w:t>набули</w:t>
      </w:r>
      <w:proofErr w:type="spellEnd"/>
      <w:r w:rsidRPr="004F7F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F7F0E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4F7F0E">
        <w:rPr>
          <w:rFonts w:ascii="Times New Roman" w:hAnsi="Times New Roman" w:cs="Times New Roman"/>
          <w:b/>
          <w:sz w:val="28"/>
          <w:szCs w:val="28"/>
        </w:rPr>
        <w:t>іального</w:t>
      </w:r>
      <w:proofErr w:type="spellEnd"/>
      <w:r w:rsidRPr="004F7F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F0E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</w:p>
    <w:p w:rsidR="004F7F0E" w:rsidRPr="004F7F0E" w:rsidRDefault="004F7F0E" w:rsidP="004F7F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 xml:space="preserve"> пояснити учням, чому окремі інфекційні хвор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оби набули соціального значення </w:t>
      </w:r>
      <w:r w:rsidRPr="004F7F0E">
        <w:rPr>
          <w:rFonts w:ascii="Times New Roman" w:hAnsi="Times New Roman" w:cs="Times New Roman"/>
          <w:i/>
          <w:sz w:val="28"/>
          <w:szCs w:val="28"/>
          <w:lang w:val="uk-UA"/>
        </w:rPr>
        <w:t>(туберкульоз і ВІЛ/СНІД)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; інформувати школ</w:t>
      </w:r>
      <w:r>
        <w:rPr>
          <w:rFonts w:ascii="Times New Roman" w:hAnsi="Times New Roman" w:cs="Times New Roman"/>
          <w:sz w:val="28"/>
          <w:szCs w:val="28"/>
          <w:lang w:val="uk-UA"/>
        </w:rPr>
        <w:t>ярів про можливі шляхи заражен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ня цими хворобами; вчити толерантно ставитися д</w:t>
      </w:r>
      <w:r>
        <w:rPr>
          <w:rFonts w:ascii="Times New Roman" w:hAnsi="Times New Roman" w:cs="Times New Roman"/>
          <w:sz w:val="28"/>
          <w:szCs w:val="28"/>
          <w:lang w:val="uk-UA"/>
        </w:rPr>
        <w:t>о ВІЛ-позитивних людей; вихову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вати відповідальне ставлення до власного здоров’я.</w:t>
      </w:r>
    </w:p>
    <w:p w:rsidR="004F7F0E" w:rsidRDefault="004F7F0E" w:rsidP="004F7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F0E" w:rsidRPr="004F7F0E" w:rsidRDefault="004F7F0E" w:rsidP="004F7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b/>
          <w:sz w:val="28"/>
          <w:szCs w:val="28"/>
          <w:lang w:val="uk-UA"/>
        </w:rPr>
        <w:t>I.  ОРГАНІЗАЦІЙНИЙ МОМЕНТ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b/>
          <w:sz w:val="28"/>
          <w:szCs w:val="28"/>
          <w:lang w:val="uk-UA"/>
        </w:rPr>
        <w:t>II.  АКТУАЛІЗАЦІЯ ОПОРНИХ ЗНАНЬ</w:t>
      </w:r>
    </w:p>
    <w:p w:rsidR="004F7F0E" w:rsidRPr="004F7F0E" w:rsidRDefault="004F7F0E" w:rsidP="004F7F0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i/>
          <w:sz w:val="28"/>
          <w:szCs w:val="28"/>
          <w:lang w:val="uk-UA"/>
        </w:rPr>
        <w:t>Фронтальне опитування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Як ви ухвалюєте рішення? Чи допомагає вам хтось у цьому?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Як ви вважаєте, чи можна повністю дов</w:t>
      </w:r>
      <w:r>
        <w:rPr>
          <w:rFonts w:ascii="Times New Roman" w:hAnsi="Times New Roman" w:cs="Times New Roman"/>
          <w:sz w:val="28"/>
          <w:szCs w:val="28"/>
          <w:lang w:val="uk-UA"/>
        </w:rPr>
        <w:t>іряти рекламі при ухваленні рі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шень?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 xml:space="preserve">— Пригадайте, які хвороби вам відомі?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(Грип, туберкульоз, ангіна, ко</w:t>
      </w:r>
      <w:r w:rsidRPr="004F7F0E">
        <w:rPr>
          <w:rFonts w:ascii="Times New Roman" w:hAnsi="Times New Roman" w:cs="Times New Roman"/>
          <w:i/>
          <w:sz w:val="28"/>
          <w:szCs w:val="28"/>
          <w:lang w:val="uk-UA"/>
        </w:rPr>
        <w:t>клюш, дифтерія, пневмонія...)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Хвороби можуть бути інфекційними (заразними) та неінфе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кційними,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які не передаються від хворої людини до здоро</w:t>
      </w:r>
      <w:r>
        <w:rPr>
          <w:rFonts w:ascii="Times New Roman" w:hAnsi="Times New Roman" w:cs="Times New Roman"/>
          <w:sz w:val="28"/>
          <w:szCs w:val="28"/>
          <w:lang w:val="uk-UA"/>
        </w:rPr>
        <w:t>вої. Інфекційні хвороби спричи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няють бактерії і віруси. А чи знаєте ви, які хв</w:t>
      </w:r>
      <w:r>
        <w:rPr>
          <w:rFonts w:ascii="Times New Roman" w:hAnsi="Times New Roman" w:cs="Times New Roman"/>
          <w:sz w:val="28"/>
          <w:szCs w:val="28"/>
          <w:lang w:val="uk-UA"/>
        </w:rPr>
        <w:t>ороби належать до соціально не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 xml:space="preserve">безпечних? </w:t>
      </w:r>
      <w:r w:rsidRPr="004F7F0E">
        <w:rPr>
          <w:rFonts w:ascii="Times New Roman" w:hAnsi="Times New Roman" w:cs="Times New Roman"/>
          <w:i/>
          <w:sz w:val="28"/>
          <w:szCs w:val="28"/>
          <w:lang w:val="uk-UA"/>
        </w:rPr>
        <w:t>(Грип, туберкульоз, СНІД)</w:t>
      </w:r>
    </w:p>
    <w:p w:rsidR="004F7F0E" w:rsidRDefault="004F7F0E" w:rsidP="004F7F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 про інфе</w:t>
      </w:r>
      <w:r>
        <w:rPr>
          <w:rFonts w:ascii="Times New Roman" w:hAnsi="Times New Roman" w:cs="Times New Roman"/>
          <w:sz w:val="28"/>
          <w:szCs w:val="28"/>
          <w:lang w:val="uk-UA"/>
        </w:rPr>
        <w:t>кційні хвороби, що набули соці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ального значення.</w:t>
      </w:r>
    </w:p>
    <w:p w:rsidR="004F7F0E" w:rsidRDefault="004F7F0E" w:rsidP="004F7F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4F7F0E" w:rsidRPr="004F7F0E" w:rsidRDefault="004F7F0E" w:rsidP="004F7F0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4F7F0E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вчителя</w:t>
      </w:r>
    </w:p>
    <w:p w:rsidR="004F7F0E" w:rsidRPr="004F7F0E" w:rsidRDefault="004F7F0E" w:rsidP="004F7F0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4F7F0E">
        <w:rPr>
          <w:rFonts w:ascii="Times New Roman" w:hAnsi="Times New Roman" w:cs="Times New Roman"/>
          <w:i/>
          <w:sz w:val="28"/>
          <w:szCs w:val="28"/>
          <w:lang w:val="uk-UA"/>
        </w:rPr>
        <w:t>Грип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 xml:space="preserve"> — гостра вірусна інфекція, при якій вірус уражає дихальні шляхи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від носа до бронхів. Хвороба супроводжу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ється нежиттю, запаленням носа,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гортані, кашлем, високою температурою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порушенням дихання, головними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і м’язовими болями. Вірус пригнічує функці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імунної системи. Хвора людина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 xml:space="preserve">може стати джерелом інфекції одразу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кількох осіб, бо під час кашлю,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чхання, розмов із носоглотки хворого виділя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ється разом зі слизом величезна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кількість мікроорганізмів. Якщо хворому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дотримувати постільного режиму,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можуть виникнути ускладнення: бронхіт, пневмонія та ін.</w:t>
      </w:r>
    </w:p>
    <w:p w:rsidR="004F7F0E" w:rsidRPr="004F7F0E" w:rsidRDefault="004F7F0E" w:rsidP="004F7F0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i/>
          <w:sz w:val="28"/>
          <w:szCs w:val="28"/>
          <w:lang w:val="uk-UA"/>
        </w:rPr>
        <w:t>Туберкульоз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 xml:space="preserve"> — досить поширене і небезпечне інфекційне захворювання.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Збудником його є туберкульозна паличка,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 паличка Коха, названа так на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 xml:space="preserve">честь ученого, який її відкрив. Туберкульоз </w:t>
      </w:r>
      <w:r>
        <w:rPr>
          <w:rFonts w:ascii="Times New Roman" w:hAnsi="Times New Roman" w:cs="Times New Roman"/>
          <w:sz w:val="28"/>
          <w:szCs w:val="28"/>
          <w:lang w:val="uk-UA"/>
        </w:rPr>
        <w:t>уражає всі органи і тканини лю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дини. Найчастіше трапляється туберкульо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легень. Туберкульозна паличка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передається повітряно-крапельним шляхом.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она може бути на посуді, одязі,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рушниках, на предметах, якими користує</w:t>
      </w:r>
      <w:r>
        <w:rPr>
          <w:rFonts w:ascii="Times New Roman" w:hAnsi="Times New Roman" w:cs="Times New Roman"/>
          <w:sz w:val="28"/>
          <w:szCs w:val="28"/>
          <w:lang w:val="uk-UA"/>
        </w:rPr>
        <w:t>ться хворий. Підхопити туберку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льоз можна і від свійських тварин. Заразит</w:t>
      </w:r>
      <w:r>
        <w:rPr>
          <w:rFonts w:ascii="Times New Roman" w:hAnsi="Times New Roman" w:cs="Times New Roman"/>
          <w:sz w:val="28"/>
          <w:szCs w:val="28"/>
          <w:lang w:val="uk-UA"/>
        </w:rPr>
        <w:t>ися можна де завгодно — у тран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спорті, в школі, в магазині, під час спілкування, при поцілунк</w:t>
      </w:r>
      <w:r>
        <w:rPr>
          <w:rFonts w:ascii="Times New Roman" w:hAnsi="Times New Roman" w:cs="Times New Roman"/>
          <w:sz w:val="28"/>
          <w:szCs w:val="28"/>
          <w:lang w:val="uk-UA"/>
        </w:rPr>
        <w:t>ах тощо. Симп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томи — руйнування тканини легень або інш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органів, яке супроводжується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загальною слабкістю, пітливістю, втратою 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етиту і підвищенням температури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у вечірній час.</w:t>
      </w:r>
    </w:p>
    <w:p w:rsidR="004F7F0E" w:rsidRPr="004F7F0E" w:rsidRDefault="004F7F0E" w:rsidP="004F7F0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Чи всі люди, до яких потрапила туберкуль</w:t>
      </w:r>
      <w:r>
        <w:rPr>
          <w:rFonts w:ascii="Times New Roman" w:hAnsi="Times New Roman" w:cs="Times New Roman"/>
          <w:sz w:val="28"/>
          <w:szCs w:val="28"/>
          <w:lang w:val="uk-UA"/>
        </w:rPr>
        <w:t>озна паличка, хворіють на тубер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 xml:space="preserve">кульоз? Ні, не всі. Із 100 людей, заражених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туберкульоз, захворюють 5 осіб.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Решта спокійно живуть із нею, їхня імунна си</w:t>
      </w:r>
      <w:r>
        <w:rPr>
          <w:rFonts w:ascii="Times New Roman" w:hAnsi="Times New Roman" w:cs="Times New Roman"/>
          <w:sz w:val="28"/>
          <w:szCs w:val="28"/>
          <w:lang w:val="uk-UA"/>
        </w:rPr>
        <w:t>стема тривалий час тримає збуд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ника під контролем. Але якщо організм утрачає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опір, то бактерії активно роз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множуються і викликають захворювання.</w:t>
      </w:r>
    </w:p>
    <w:p w:rsidR="004F7F0E" w:rsidRPr="004F7F0E" w:rsidRDefault="004F7F0E" w:rsidP="004F7F0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Для запобігання туберкульозу Міністерство охорони здоров’я проводить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санітарну профілактику — лікування хво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рих, спостереження й обстеження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членів їх сімей. Для виявлення туберкуль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озу застосовують флюорографічне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обстеження, туберкулінові проби, наприкла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Проводять і специфічну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профілактику — введення всім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новонародженим, а за потреби — підліткам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і дорослим, вакцини БЦЖ, що являє собою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слаблені туберкульозні палички,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які сприяють утворенню активного штучного імунітету.</w:t>
      </w:r>
    </w:p>
    <w:p w:rsidR="004F7F0E" w:rsidRPr="004F7F0E" w:rsidRDefault="004F7F0E" w:rsidP="004F7F0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СНІД є смертельно небезпечним захворюванням, яке сучасна медицина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поки що неспроможна вилікувати.</w:t>
      </w:r>
    </w:p>
    <w:p w:rsidR="004F7F0E" w:rsidRPr="004F7F0E" w:rsidRDefault="004F7F0E" w:rsidP="004F7F0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Організм людини має захисну систему, яка протистоїть різним інфекціям.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Її називають імунною. Імунітет — це наша збро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проти мікробів і вірусів. Він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не тільки захищає наш організм від захворю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вань, але й допомагає видужати.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На початку 80-х років лікарі помітили стійке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ростання кількості пацієнтів із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новим загадковим захворюванням. Хворі втра</w:t>
      </w:r>
      <w:r>
        <w:rPr>
          <w:rFonts w:ascii="Times New Roman" w:hAnsi="Times New Roman" w:cs="Times New Roman"/>
          <w:sz w:val="28"/>
          <w:szCs w:val="28"/>
          <w:lang w:val="uk-UA"/>
        </w:rPr>
        <w:t>чали здатність опиратися інфек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ціям і вмирали від різних хвороб. Це нове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інфекційне захворювання — син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дром набутого імунодефіциту людини (СНІД)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Збудник хвороби — спеціальний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вірус, що отримав назву вірусу імунодефіциту людини (ВІЛ).</w:t>
      </w:r>
    </w:p>
    <w:p w:rsidR="004F7F0E" w:rsidRPr="004F7F0E" w:rsidRDefault="004F7F0E" w:rsidP="004F7F0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 xml:space="preserve">Уявіть собі фортецю — це наш організм. </w:t>
      </w:r>
      <w:r>
        <w:rPr>
          <w:rFonts w:ascii="Times New Roman" w:hAnsi="Times New Roman" w:cs="Times New Roman"/>
          <w:sz w:val="28"/>
          <w:szCs w:val="28"/>
          <w:lang w:val="uk-UA"/>
        </w:rPr>
        <w:t>Воїни, які захищали фортецю, за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разилися і загинули. Тепер немає кому захи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щати наш організм. Він безсилий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подолати будь-яку інфекцію. Те саме відбу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вається і в разі зараження ВІЛ.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Людський організм — це фортеця, а імуніте</w:t>
      </w:r>
      <w:r>
        <w:rPr>
          <w:rFonts w:ascii="Times New Roman" w:hAnsi="Times New Roman" w:cs="Times New Roman"/>
          <w:sz w:val="28"/>
          <w:szCs w:val="28"/>
          <w:lang w:val="uk-UA"/>
        </w:rPr>
        <w:t>т — могутнє військо. Якщо в ор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ганізм потрапляє ВІЛ, він починає знищувати імуні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тет, і організм стає зовсім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 xml:space="preserve">беззахисним перед мікробами і вірусами. </w:t>
      </w:r>
      <w:r>
        <w:rPr>
          <w:rFonts w:ascii="Times New Roman" w:hAnsi="Times New Roman" w:cs="Times New Roman"/>
          <w:sz w:val="28"/>
          <w:szCs w:val="28"/>
          <w:lang w:val="uk-UA"/>
        </w:rPr>
        <w:t>Коли імунітет знищений, почина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ється СНІД. СНІД — це остання стадія хвороб</w:t>
      </w:r>
      <w:r>
        <w:rPr>
          <w:rFonts w:ascii="Times New Roman" w:hAnsi="Times New Roman" w:cs="Times New Roman"/>
          <w:sz w:val="28"/>
          <w:szCs w:val="28"/>
          <w:lang w:val="uk-UA"/>
        </w:rPr>
        <w:t>и, під час якої людина може по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мерти навіть від ангіни.</w:t>
      </w:r>
    </w:p>
    <w:p w:rsidR="004F7F0E" w:rsidRPr="004F7F0E" w:rsidRDefault="004F7F0E" w:rsidP="004F7F0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Занедужати на СНІД людина може через багато років після інфікування.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Чітких симптомів ця хвороба не має. В Ук</w:t>
      </w:r>
      <w:r>
        <w:rPr>
          <w:rFonts w:ascii="Times New Roman" w:hAnsi="Times New Roman" w:cs="Times New Roman"/>
          <w:sz w:val="28"/>
          <w:szCs w:val="28"/>
          <w:lang w:val="uk-UA"/>
        </w:rPr>
        <w:t>раїні склалася загрозлива ситу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ація — стрімко зростає кількість інфікова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і хворих на СНІД. Тому дуже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важливо знати, як уберегтися від ВІЛ. Діт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вашого віку інфікуються вкрай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рідко. Але це не означає, що діти цілком захищені від зараження.</w:t>
      </w:r>
    </w:p>
    <w:p w:rsidR="004F7F0E" w:rsidRPr="004F7F0E" w:rsidRDefault="004F7F0E" w:rsidP="004F7F0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ВІЛ може передаватися:</w:t>
      </w:r>
    </w:p>
    <w:p w:rsidR="004F7F0E" w:rsidRPr="004F7F0E" w:rsidRDefault="004F7F0E" w:rsidP="004F7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через кров;</w:t>
      </w:r>
    </w:p>
    <w:p w:rsidR="004F7F0E" w:rsidRPr="004F7F0E" w:rsidRDefault="004F7F0E" w:rsidP="004F7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статевим шляхом;</w:t>
      </w:r>
    </w:p>
    <w:p w:rsidR="004F7F0E" w:rsidRPr="004F7F0E" w:rsidRDefault="004F7F0E" w:rsidP="004F7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при народженні, від хворої матері, яка годує дитину молоком.</w:t>
      </w:r>
    </w:p>
    <w:p w:rsidR="004F7F0E" w:rsidRPr="004F7F0E" w:rsidRDefault="004F7F0E" w:rsidP="004F7F0E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4F7F0E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77–80)</w:t>
      </w:r>
    </w:p>
    <w:p w:rsidR="004F7F0E" w:rsidRPr="004F7F0E" w:rsidRDefault="004F7F0E" w:rsidP="004F7F0E">
      <w:pPr>
        <w:pStyle w:val="a3"/>
        <w:ind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Учні по черзі називають відомі їм хвороби,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які хворіють люди, та вико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нують завдання, подані у підручнику.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Що таке соціально значущі захворювання?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Які вони бувають?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у підручнику.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Що ви прочитали про туберкульоз?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за мал. 20 розп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овісти про повітряно-крапельний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шлях передачі туберкульозу.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Як людина може заразитися від хворих на туберкульоз тварин?</w:t>
      </w:r>
    </w:p>
    <w:p w:rsidR="004F7F0E" w:rsidRPr="004F7F0E" w:rsidRDefault="004F7F0E" w:rsidP="004F7F0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Учні обмінюються думками, що означає вести здоровий спосіб життя.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Що ви прочитали про ВІЛ-інфекцію?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за мал. 22 розповісти, як ВІЛ руйнує імунітет.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У чому полягає підступність ВІЛ-інфекції?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 xml:space="preserve">— Як захиститися від </w:t>
      </w:r>
      <w:proofErr w:type="spellStart"/>
      <w:r w:rsidRPr="004F7F0E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4F7F0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у підручнику.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Як передається ВІЛ?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Чому твоїм одноліткам не слід боятися зараження ВІЛ?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Чого слід остерігатися?</w:t>
      </w:r>
    </w:p>
    <w:p w:rsidR="004F7F0E" w:rsidRPr="004F7F0E" w:rsidRDefault="004F7F0E" w:rsidP="004F7F0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Учитель пропонує учням розглянути малюнки та назвати ситуації,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є безпечними щодо інфікування ВІЛ.</w:t>
      </w:r>
    </w:p>
    <w:p w:rsidR="004F7F0E" w:rsidRPr="004F7F0E" w:rsidRDefault="004F7F0E" w:rsidP="004F7F0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i/>
          <w:sz w:val="28"/>
          <w:szCs w:val="28"/>
          <w:lang w:val="uk-UA"/>
        </w:rPr>
        <w:t>Інсценізація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Учні працюють за завданнями підручника.</w:t>
      </w:r>
    </w:p>
    <w:p w:rsidR="004F7F0E" w:rsidRPr="004F7F0E" w:rsidRDefault="004F7F0E" w:rsidP="004F7F0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4F7F0E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4F7F0E" w:rsidRPr="004F7F0E" w:rsidRDefault="004F7F0E" w:rsidP="004F7F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4F7F0E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ЗНАНЬ</w:t>
      </w:r>
    </w:p>
    <w:p w:rsidR="004F7F0E" w:rsidRPr="004F7F0E" w:rsidRDefault="004F7F0E" w:rsidP="004F7F0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4F7F0E">
        <w:rPr>
          <w:rFonts w:ascii="Times New Roman" w:hAnsi="Times New Roman" w:cs="Times New Roman"/>
          <w:b/>
          <w:sz w:val="28"/>
          <w:szCs w:val="28"/>
          <w:lang w:val="uk-UA"/>
        </w:rPr>
        <w:t>Сюжетно-рольова гра «Візит до лікаря»</w:t>
      </w:r>
    </w:p>
    <w:p w:rsidR="004F7F0E" w:rsidRPr="004F7F0E" w:rsidRDefault="004F7F0E" w:rsidP="004F7F0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Л і к а р. Що трапилося?</w:t>
      </w:r>
    </w:p>
    <w:p w:rsidR="004F7F0E" w:rsidRPr="004F7F0E" w:rsidRDefault="004F7F0E" w:rsidP="004F7F0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Х в о р и й. Лікарю, останнім часом я відчуваю слабкість, схуднув на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5 кг, уночі сильно пітнію, після обіду підвищується температура, з’явився біль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у грудях, швидко стомлююсь, немає апетиту.</w:t>
      </w:r>
    </w:p>
    <w:p w:rsidR="004F7F0E" w:rsidRPr="004F7F0E" w:rsidRDefault="004F7F0E" w:rsidP="004F7F0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Л і к а р. Ви робили рентген?</w:t>
      </w:r>
    </w:p>
    <w:p w:rsidR="004F7F0E" w:rsidRPr="004F7F0E" w:rsidRDefault="004F7F0E" w:rsidP="004F7F0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Х в о р и й. Ні.</w:t>
      </w:r>
    </w:p>
    <w:p w:rsidR="004F7F0E" w:rsidRPr="004F7F0E" w:rsidRDefault="004F7F0E" w:rsidP="004F7F0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 xml:space="preserve">Л і к а р. Тоді обов’язково завітайте до </w:t>
      </w:r>
      <w:proofErr w:type="spellStart"/>
      <w:r w:rsidRPr="004F7F0E">
        <w:rPr>
          <w:rFonts w:ascii="Times New Roman" w:hAnsi="Times New Roman" w:cs="Times New Roman"/>
          <w:sz w:val="28"/>
          <w:szCs w:val="28"/>
          <w:lang w:val="uk-UA"/>
        </w:rPr>
        <w:t>фтізіатра</w:t>
      </w:r>
      <w:proofErr w:type="spellEnd"/>
      <w:r w:rsidRPr="004F7F0E">
        <w:rPr>
          <w:rFonts w:ascii="Times New Roman" w:hAnsi="Times New Roman" w:cs="Times New Roman"/>
          <w:sz w:val="28"/>
          <w:szCs w:val="28"/>
          <w:lang w:val="uk-UA"/>
        </w:rPr>
        <w:t>, пройдіть обстеження.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Можливо, це і не туберкульоз, але краще попередити, ніж лікувати.</w:t>
      </w:r>
    </w:p>
    <w:p w:rsidR="004F7F0E" w:rsidRPr="004F7F0E" w:rsidRDefault="004F7F0E" w:rsidP="004F7F0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Х в о р и й. Дякую.</w:t>
      </w:r>
    </w:p>
    <w:p w:rsidR="004F7F0E" w:rsidRPr="004F7F0E" w:rsidRDefault="004F7F0E" w:rsidP="004F7F0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4F7F0E">
        <w:rPr>
          <w:rFonts w:ascii="Times New Roman" w:hAnsi="Times New Roman" w:cs="Times New Roman"/>
          <w:b/>
          <w:sz w:val="28"/>
          <w:szCs w:val="28"/>
          <w:lang w:val="uk-UA"/>
        </w:rPr>
        <w:t>Вправа «Якщо..., то...»</w:t>
      </w:r>
    </w:p>
    <w:p w:rsidR="004F7F0E" w:rsidRPr="004F7F0E" w:rsidRDefault="004F7F0E" w:rsidP="004F7F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Якщо в організм людини потрапить вірусна інфекція, то...</w:t>
      </w:r>
    </w:p>
    <w:p w:rsidR="004F7F0E" w:rsidRPr="004F7F0E" w:rsidRDefault="004F7F0E" w:rsidP="004F7F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Якщо вчасно запровадити карантин, то...</w:t>
      </w:r>
    </w:p>
    <w:p w:rsidR="004F7F0E" w:rsidRPr="004F7F0E" w:rsidRDefault="004F7F0E" w:rsidP="004F7F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Якщо зробити щеплення, то...</w:t>
      </w:r>
    </w:p>
    <w:p w:rsidR="004F7F0E" w:rsidRPr="004F7F0E" w:rsidRDefault="004F7F0E" w:rsidP="004F7F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Якщо вживати продукти, що містять вітамін С, то...</w:t>
      </w:r>
    </w:p>
    <w:p w:rsidR="004F7F0E" w:rsidRPr="004F7F0E" w:rsidRDefault="004F7F0E" w:rsidP="004F7F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Якщо дотримувати правил особистої гігієни, то...</w:t>
      </w:r>
    </w:p>
    <w:p w:rsidR="004F7F0E" w:rsidRPr="004F7F0E" w:rsidRDefault="004F7F0E" w:rsidP="004F7F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 xml:space="preserve">Якщо людина відчуває слабкість, нежить, </w:t>
      </w:r>
      <w:r>
        <w:rPr>
          <w:rFonts w:ascii="Times New Roman" w:hAnsi="Times New Roman" w:cs="Times New Roman"/>
          <w:sz w:val="28"/>
          <w:szCs w:val="28"/>
          <w:lang w:val="uk-UA"/>
        </w:rPr>
        <w:t>ломоту в тілі, температуру, ка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шель, то...</w:t>
      </w:r>
    </w:p>
    <w:p w:rsidR="004F7F0E" w:rsidRPr="004F7F0E" w:rsidRDefault="004F7F0E" w:rsidP="004F7F0E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4F7F0E">
        <w:rPr>
          <w:rFonts w:ascii="Times New Roman" w:hAnsi="Times New Roman" w:cs="Times New Roman"/>
          <w:b/>
          <w:sz w:val="28"/>
          <w:szCs w:val="28"/>
          <w:lang w:val="uk-UA"/>
        </w:rPr>
        <w:t>Гра «Так чи ні?»</w:t>
      </w:r>
    </w:p>
    <w:p w:rsidR="004F7F0E" w:rsidRPr="004F7F0E" w:rsidRDefault="004F7F0E" w:rsidP="004F7F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Епідемії грипу найчастіше виникають улітку. Так чи ні?</w:t>
      </w:r>
    </w:p>
    <w:p w:rsidR="004F7F0E" w:rsidRPr="004F7F0E" w:rsidRDefault="004F7F0E" w:rsidP="004F7F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Ніхто із наших учнів не курить. Так чи ні?</w:t>
      </w:r>
    </w:p>
    <w:p w:rsidR="004F7F0E" w:rsidRPr="004F7F0E" w:rsidRDefault="004F7F0E" w:rsidP="004F7F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Туберкульоз найчастіше вражає печінку. Так чи ні?</w:t>
      </w:r>
    </w:p>
    <w:p w:rsidR="004F7F0E" w:rsidRPr="004F7F0E" w:rsidRDefault="004F7F0E" w:rsidP="004F7F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Вірус грипу передається повітряно-крапельним шляхом. Так чи ні?</w:t>
      </w:r>
    </w:p>
    <w:p w:rsidR="004F7F0E" w:rsidRPr="004F7F0E" w:rsidRDefault="004F7F0E" w:rsidP="004F7F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При нежиті носовичок може стати дже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релом повторного зараження. Так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чи ні?</w:t>
      </w:r>
    </w:p>
    <w:p w:rsidR="004F7F0E" w:rsidRPr="004F7F0E" w:rsidRDefault="004F7F0E" w:rsidP="004F7F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Причиною захворювання на СНІД є вірус. Так чи ні?</w:t>
      </w:r>
    </w:p>
    <w:p w:rsidR="004F7F0E" w:rsidRPr="004F7F0E" w:rsidRDefault="004F7F0E" w:rsidP="004F7F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ВІЛ можна заразитися, торкаючись хворого на СНІД. Так чи ні?</w:t>
      </w:r>
    </w:p>
    <w:p w:rsidR="004F7F0E" w:rsidRPr="004F7F0E" w:rsidRDefault="004F7F0E" w:rsidP="004F7F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Не можна брати до рук використаний шприц. Так чи ні?</w:t>
      </w:r>
    </w:p>
    <w:p w:rsidR="004F7F0E" w:rsidRPr="004F7F0E" w:rsidRDefault="004F7F0E" w:rsidP="004F7F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ВІЛ передається через кашель або чхання. Так чи ні?</w:t>
      </w:r>
    </w:p>
    <w:p w:rsidR="004F7F0E" w:rsidRPr="004F7F0E" w:rsidRDefault="004F7F0E" w:rsidP="004F7F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ВІЛ передається через рукостискання. Так чи ні?</w:t>
      </w:r>
    </w:p>
    <w:p w:rsidR="004F7F0E" w:rsidRPr="004F7F0E" w:rsidRDefault="004F7F0E" w:rsidP="004F7F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Не можна заразитися, якщо випити зі 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лянки, якою користується хворий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на СНІД. Так чи ні?</w:t>
      </w:r>
    </w:p>
    <w:p w:rsidR="004F7F0E" w:rsidRPr="004F7F0E" w:rsidRDefault="004F7F0E" w:rsidP="004F7F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Не можна заразитися ВІЛ через укуси комах. Так чи ні?</w:t>
      </w:r>
    </w:p>
    <w:p w:rsidR="004F7F0E" w:rsidRPr="004F7F0E" w:rsidRDefault="004F7F0E" w:rsidP="004F7F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ВІЛ-інфікований обов’язково хворіє на СНІД. Так чи ні?</w:t>
      </w:r>
    </w:p>
    <w:p w:rsidR="004F7F0E" w:rsidRPr="004F7F0E" w:rsidRDefault="004F7F0E" w:rsidP="004F7F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Не можна заразитися ВІЛ, проколюючи в</w:t>
      </w:r>
      <w:r>
        <w:rPr>
          <w:rFonts w:ascii="Times New Roman" w:hAnsi="Times New Roman" w:cs="Times New Roman"/>
          <w:sz w:val="28"/>
          <w:szCs w:val="28"/>
          <w:lang w:val="uk-UA"/>
        </w:rPr>
        <w:t>уха або роблячи манікюр у перу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карнях. Так чи ні?</w:t>
      </w:r>
    </w:p>
    <w:p w:rsidR="004F7F0E" w:rsidRPr="004F7F0E" w:rsidRDefault="004F7F0E" w:rsidP="004F7F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Є ризик заразитися ВІЛ, видаляючи зуб. Так чи ні?</w:t>
      </w:r>
    </w:p>
    <w:p w:rsidR="004F7F0E" w:rsidRPr="004F7F0E" w:rsidRDefault="004F7F0E" w:rsidP="004F7F0E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4F7F0E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4F7F0E" w:rsidRPr="004F7F0E" w:rsidRDefault="004F7F0E" w:rsidP="004F7F0E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Діти об’єднуються в групи та розв’язують ситуації, у які можуть потрапити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ВІЛ-інфіковані діти. На промінчиках «Зірки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милосердя» записують, як допо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могти дитині у таких ситуаціях.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1-ша група. Однокласники не хочуть сидіти поруч із дитиною, хво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рою на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СНІД.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2-га група. Дитині не дозволяють обідати у шкільній лікарні.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3-тя група. Її ображають і обвинувачують у тому, що вона хвора.</w:t>
      </w:r>
    </w:p>
    <w:p w:rsidR="004F7F0E" w:rsidRPr="00C837EF" w:rsidRDefault="00C837EF" w:rsidP="00C837E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7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5. </w:t>
      </w:r>
      <w:r w:rsidR="004F7F0E" w:rsidRPr="00C837EF">
        <w:rPr>
          <w:rFonts w:ascii="Times New Roman" w:hAnsi="Times New Roman" w:cs="Times New Roman"/>
          <w:b/>
          <w:sz w:val="28"/>
          <w:szCs w:val="28"/>
          <w:lang w:val="uk-UA"/>
        </w:rPr>
        <w:t>Презентація груп</w:t>
      </w:r>
    </w:p>
    <w:p w:rsidR="004F7F0E" w:rsidRPr="004F7F0E" w:rsidRDefault="004F7F0E" w:rsidP="00C837E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37EF">
        <w:rPr>
          <w:rFonts w:ascii="Times New Roman" w:hAnsi="Times New Roman" w:cs="Times New Roman"/>
          <w:i/>
          <w:sz w:val="28"/>
          <w:szCs w:val="28"/>
          <w:lang w:val="uk-UA"/>
        </w:rPr>
        <w:t>Висновок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. Немає таких причин, через як</w:t>
      </w:r>
      <w:r w:rsidR="00C837EF">
        <w:rPr>
          <w:rFonts w:ascii="Times New Roman" w:hAnsi="Times New Roman" w:cs="Times New Roman"/>
          <w:sz w:val="28"/>
          <w:szCs w:val="28"/>
          <w:lang w:val="uk-UA"/>
        </w:rPr>
        <w:t xml:space="preserve">і ми повинні принижувати людей,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що живуть з ВІЛ. На їхню долю і без того вип</w:t>
      </w:r>
      <w:r w:rsidR="00C837EF">
        <w:rPr>
          <w:rFonts w:ascii="Times New Roman" w:hAnsi="Times New Roman" w:cs="Times New Roman"/>
          <w:sz w:val="28"/>
          <w:szCs w:val="28"/>
          <w:lang w:val="uk-UA"/>
        </w:rPr>
        <w:t xml:space="preserve">али тяжкі випробування. Не слід 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кривдити таких людей. Потрібно бути милосердними до них.</w:t>
      </w:r>
    </w:p>
    <w:p w:rsidR="004F7F0E" w:rsidRPr="00C837EF" w:rsidRDefault="00C837EF" w:rsidP="00C837E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7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4F7F0E" w:rsidRPr="00C837EF">
        <w:rPr>
          <w:rFonts w:ascii="Times New Roman" w:hAnsi="Times New Roman" w:cs="Times New Roman"/>
          <w:b/>
          <w:sz w:val="28"/>
          <w:szCs w:val="28"/>
          <w:lang w:val="uk-UA"/>
        </w:rPr>
        <w:t>Вправа «Мікрофон»</w:t>
      </w:r>
    </w:p>
    <w:p w:rsidR="004F7F0E" w:rsidRPr="00C837EF" w:rsidRDefault="004F7F0E" w:rsidP="004F7F0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Як ви вважаєте, від чого залежить стан вашого здоров’я? (</w:t>
      </w:r>
      <w:r w:rsidR="00C837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занять </w:t>
      </w:r>
      <w:r w:rsidRPr="00C837EF">
        <w:rPr>
          <w:rFonts w:ascii="Times New Roman" w:hAnsi="Times New Roman" w:cs="Times New Roman"/>
          <w:i/>
          <w:sz w:val="28"/>
          <w:szCs w:val="28"/>
          <w:lang w:val="uk-UA"/>
        </w:rPr>
        <w:t>спортом і фізкультурою, від правильності харчування, від у</w:t>
      </w:r>
      <w:r w:rsidR="00C837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мов життя </w:t>
      </w:r>
      <w:r w:rsidRPr="00C837EF">
        <w:rPr>
          <w:rFonts w:ascii="Times New Roman" w:hAnsi="Times New Roman" w:cs="Times New Roman"/>
          <w:i/>
          <w:sz w:val="28"/>
          <w:szCs w:val="28"/>
          <w:lang w:val="uk-UA"/>
        </w:rPr>
        <w:t>і праці, від екологічного оточення, від наявнос</w:t>
      </w:r>
      <w:r w:rsidR="00C837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ті шкідливих звичок, від уміння </w:t>
      </w:r>
      <w:r w:rsidRPr="00C837EF">
        <w:rPr>
          <w:rFonts w:ascii="Times New Roman" w:hAnsi="Times New Roman" w:cs="Times New Roman"/>
          <w:i/>
          <w:sz w:val="28"/>
          <w:szCs w:val="28"/>
          <w:lang w:val="uk-UA"/>
        </w:rPr>
        <w:t>розслаблятися, від тривалості сну, від організац</w:t>
      </w:r>
      <w:r w:rsidR="00C837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ії вільного часу, від спадкових </w:t>
      </w:r>
      <w:r w:rsidRPr="00C837EF">
        <w:rPr>
          <w:rFonts w:ascii="Times New Roman" w:hAnsi="Times New Roman" w:cs="Times New Roman"/>
          <w:i/>
          <w:sz w:val="28"/>
          <w:szCs w:val="28"/>
          <w:lang w:val="uk-UA"/>
        </w:rPr>
        <w:t>хвороб, від дотримання режиму дня.)</w:t>
      </w:r>
    </w:p>
    <w:p w:rsidR="004F7F0E" w:rsidRPr="00C837EF" w:rsidRDefault="00C837EF" w:rsidP="00C837E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4F7F0E" w:rsidRPr="00C837EF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C837EF" w:rsidRDefault="00C837EF" w:rsidP="004F7F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F0E" w:rsidRPr="00C837EF" w:rsidRDefault="004F7F0E" w:rsidP="004F7F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7EF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4F7F0E" w:rsidRPr="00C837EF" w:rsidRDefault="004F7F0E" w:rsidP="004F7F0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 xml:space="preserve">— Кого може уразити захворювання СНІД? </w:t>
      </w:r>
      <w:r w:rsidR="00C837EF">
        <w:rPr>
          <w:rFonts w:ascii="Times New Roman" w:hAnsi="Times New Roman" w:cs="Times New Roman"/>
          <w:i/>
          <w:sz w:val="28"/>
          <w:szCs w:val="28"/>
          <w:lang w:val="uk-UA"/>
        </w:rPr>
        <w:t>(Кожного, хто недбало ста</w:t>
      </w:r>
      <w:r w:rsidRPr="00C837EF">
        <w:rPr>
          <w:rFonts w:ascii="Times New Roman" w:hAnsi="Times New Roman" w:cs="Times New Roman"/>
          <w:i/>
          <w:sz w:val="28"/>
          <w:szCs w:val="28"/>
          <w:lang w:val="uk-UA"/>
        </w:rPr>
        <w:t>виться до свого здоров’я, не знає, як убезпечитися від хвороби.)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Яким вірусом спричиняється СНІД?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Як діє вірус ВІЛ?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Як передається ВІЛ?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Як цей вірус потрапляє в організм?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Чи можна заразитися ВІЛ через рукостискання?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Де можна заразитися?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Чи можна брати чужі шприці для ін’єкцій?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Чому не можна піднімати із землі шприці та голки?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Що слід робити у разі травмування, що спричинило появу крові?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 xml:space="preserve">— Чому необхідно рішуче відмовлятися </w:t>
      </w:r>
      <w:r w:rsidR="00C837EF">
        <w:rPr>
          <w:rFonts w:ascii="Times New Roman" w:hAnsi="Times New Roman" w:cs="Times New Roman"/>
          <w:sz w:val="28"/>
          <w:szCs w:val="28"/>
          <w:lang w:val="uk-UA"/>
        </w:rPr>
        <w:t>від пропозицій незнайомців ску</w:t>
      </w:r>
      <w:r w:rsidRPr="004F7F0E">
        <w:rPr>
          <w:rFonts w:ascii="Times New Roman" w:hAnsi="Times New Roman" w:cs="Times New Roman"/>
          <w:sz w:val="28"/>
          <w:szCs w:val="28"/>
          <w:lang w:val="uk-UA"/>
        </w:rPr>
        <w:t>штувати будь-які ліки?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Чому особливо небезпе</w:t>
      </w:r>
      <w:bookmarkStart w:id="0" w:name="_GoBack"/>
      <w:bookmarkEnd w:id="0"/>
      <w:r w:rsidRPr="004F7F0E">
        <w:rPr>
          <w:rFonts w:ascii="Times New Roman" w:hAnsi="Times New Roman" w:cs="Times New Roman"/>
          <w:sz w:val="28"/>
          <w:szCs w:val="28"/>
          <w:lang w:val="uk-UA"/>
        </w:rPr>
        <w:t>чним є введення ліків у кров?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— Чому слід бути милосердним до хворих на СНІД та ВІЛ-інфікованих?</w:t>
      </w:r>
    </w:p>
    <w:p w:rsidR="00C837EF" w:rsidRDefault="00C837EF" w:rsidP="004F7F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F0E" w:rsidRPr="00C837EF" w:rsidRDefault="004F7F0E" w:rsidP="004F7F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7EF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4F7F0E" w:rsidRPr="004F7F0E" w:rsidRDefault="004F7F0E" w:rsidP="004F7F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7F0E">
        <w:rPr>
          <w:rFonts w:ascii="Times New Roman" w:hAnsi="Times New Roman" w:cs="Times New Roman"/>
          <w:sz w:val="28"/>
          <w:szCs w:val="28"/>
          <w:lang w:val="uk-UA"/>
        </w:rPr>
        <w:t>Підручник (с. 77–80).</w:t>
      </w:r>
    </w:p>
    <w:sectPr w:rsidR="004F7F0E" w:rsidRPr="004F7F0E" w:rsidSect="004F7F0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5689"/>
    <w:multiLevelType w:val="hybridMultilevel"/>
    <w:tmpl w:val="3C34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54249"/>
    <w:multiLevelType w:val="hybridMultilevel"/>
    <w:tmpl w:val="7020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F2096"/>
    <w:multiLevelType w:val="hybridMultilevel"/>
    <w:tmpl w:val="88B62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66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6D66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4F7F0E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37EF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F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2015-12-26T16:58:00Z</dcterms:created>
  <dcterms:modified xsi:type="dcterms:W3CDTF">2015-12-26T17:10:00Z</dcterms:modified>
</cp:coreProperties>
</file>