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379E3" w:rsidRDefault="007379E3" w:rsidP="00737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379E3">
        <w:rPr>
          <w:rFonts w:ascii="Times New Roman" w:hAnsi="Times New Roman" w:cs="Times New Roman"/>
          <w:b/>
          <w:sz w:val="28"/>
          <w:szCs w:val="28"/>
        </w:rPr>
        <w:t>Ліна</w:t>
      </w:r>
      <w:proofErr w:type="spellEnd"/>
      <w:r w:rsidRPr="007379E3">
        <w:rPr>
          <w:rFonts w:ascii="Times New Roman" w:hAnsi="Times New Roman" w:cs="Times New Roman"/>
          <w:b/>
          <w:sz w:val="28"/>
          <w:szCs w:val="28"/>
        </w:rPr>
        <w:t xml:space="preserve"> Костенко. Я хочу на озеро </w:t>
      </w:r>
      <w:proofErr w:type="spellStart"/>
      <w:proofErr w:type="gramStart"/>
      <w:r w:rsidRPr="007379E3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7379E3">
        <w:rPr>
          <w:rFonts w:ascii="Times New Roman" w:hAnsi="Times New Roman" w:cs="Times New Roman"/>
          <w:b/>
          <w:sz w:val="28"/>
          <w:szCs w:val="28"/>
        </w:rPr>
        <w:t>ітязь</w:t>
      </w:r>
      <w:proofErr w:type="spellEnd"/>
      <w:r w:rsidRPr="007379E3">
        <w:rPr>
          <w:rFonts w:ascii="Times New Roman" w:hAnsi="Times New Roman" w:cs="Times New Roman"/>
          <w:b/>
          <w:sz w:val="28"/>
          <w:szCs w:val="28"/>
        </w:rPr>
        <w:t>...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 розширювати знання учнів про озера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країни; продовжити ознайомлення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з творчістю Ліни Костенко; вдосконалювати навич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свідомого виразного читання;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розвивати зв’язне мовлення учнів, образне мислен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ня; виховувати гордість за свою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Батьківщину.</w:t>
      </w: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Pr="007379E3" w:rsidRDefault="007379E3" w:rsidP="00737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>І.  ОРГАНІЗАЦІЙНИЙ МОМЕНТ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 МОВЛЕННЄВА РОЗМИНКА </w:t>
      </w:r>
      <w:r w:rsidRPr="007379E3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тковий матеріал до уроку на с. </w:t>
      </w:r>
      <w:r w:rsidRPr="007379E3">
        <w:rPr>
          <w:rFonts w:ascii="Times New Roman" w:hAnsi="Times New Roman" w:cs="Times New Roman"/>
          <w:b/>
          <w:i/>
          <w:sz w:val="28"/>
          <w:szCs w:val="28"/>
          <w:lang w:val="uk-UA"/>
        </w:rPr>
        <w:t>3)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7379E3" w:rsidRPr="007379E3" w:rsidRDefault="007379E3" w:rsidP="007379E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i/>
          <w:sz w:val="28"/>
          <w:szCs w:val="28"/>
          <w:lang w:val="uk-UA"/>
        </w:rPr>
        <w:t>Гра «Чия розповідь краща?»</w:t>
      </w:r>
    </w:p>
    <w:p w:rsidR="007379E3" w:rsidRDefault="007379E3" w:rsidP="007379E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Відгадайте загадку.</w:t>
      </w:r>
    </w:p>
    <w:p w:rsidR="007379E3" w:rsidRPr="007379E3" w:rsidRDefault="007379E3" w:rsidP="00737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Задивляються в нього молоді </w:t>
      </w:r>
      <w:proofErr w:type="spellStart"/>
      <w:r w:rsidRPr="007379E3">
        <w:rPr>
          <w:rFonts w:ascii="Times New Roman" w:hAnsi="Times New Roman" w:cs="Times New Roman"/>
          <w:sz w:val="28"/>
          <w:szCs w:val="28"/>
          <w:lang w:val="uk-UA"/>
        </w:rPr>
        <w:t>горобинки</w:t>
      </w:r>
      <w:proofErr w:type="spellEnd"/>
      <w:r w:rsidRPr="007379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9E3" w:rsidRPr="007379E3" w:rsidRDefault="007379E3" w:rsidP="007379E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Кольорові свої приміряють хустинки.</w:t>
      </w:r>
    </w:p>
    <w:p w:rsidR="007379E3" w:rsidRPr="007379E3" w:rsidRDefault="007379E3" w:rsidP="007379E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Задивляються в нього молоденькі берізки,</w:t>
      </w:r>
    </w:p>
    <w:p w:rsidR="007379E3" w:rsidRPr="007379E3" w:rsidRDefault="007379E3" w:rsidP="007379E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Свої перед ним поправляють зачіски.</w:t>
      </w:r>
    </w:p>
    <w:p w:rsidR="007379E3" w:rsidRPr="007379E3" w:rsidRDefault="007379E3" w:rsidP="007379E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І місяць і зірки — все в нім відбивається.</w:t>
      </w:r>
    </w:p>
    <w:p w:rsidR="007379E3" w:rsidRPr="007379E3" w:rsidRDefault="007379E3" w:rsidP="007379E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Як це дзеркало у нас називається? </w:t>
      </w:r>
      <w:r w:rsidRPr="007379E3">
        <w:rPr>
          <w:rFonts w:ascii="Times New Roman" w:hAnsi="Times New Roman" w:cs="Times New Roman"/>
          <w:i/>
          <w:sz w:val="28"/>
          <w:szCs w:val="28"/>
          <w:lang w:val="uk-UA"/>
        </w:rPr>
        <w:t>(Озеро)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Які озера ви знаєте?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На яких вам доводилося бувати?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Сьогодні ми дізнаємося про одне з на</w:t>
      </w:r>
      <w:r>
        <w:rPr>
          <w:rFonts w:ascii="Times New Roman" w:hAnsi="Times New Roman" w:cs="Times New Roman"/>
          <w:sz w:val="28"/>
          <w:szCs w:val="28"/>
          <w:lang w:val="uk-UA"/>
        </w:rPr>
        <w:t>йкрасивіших озер України — Сві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тязь.</w:t>
      </w: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7379E3" w:rsidRPr="007379E3" w:rsidRDefault="007379E3" w:rsidP="007379E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>Гра «Рибки»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статті «Світя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зь — найглибше в Україні озеро»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учнями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З чим порівнюються озера Українського Полісся?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Де знаходиться озеро Світязь?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Хто з поетів оспівував красу озера Світязь?</w:t>
      </w:r>
    </w:p>
    <w:p w:rsidR="007379E3" w:rsidRPr="007379E3" w:rsidRDefault="007379E3" w:rsidP="007379E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>Цікаво знати!</w:t>
      </w:r>
    </w:p>
    <w:p w:rsidR="007379E3" w:rsidRPr="007379E3" w:rsidRDefault="007379E3" w:rsidP="007379E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На території Волинської області знаходиться мальовниче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озеро Сві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тязь — центральна водойма системи Шацьких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озер. Воно є найглибшим озером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з усіх українських водойм природного похо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дження. Світязь нагадує море не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лише розмірами, але і півметровими хвилями</w:t>
      </w:r>
      <w:r>
        <w:rPr>
          <w:rFonts w:ascii="Times New Roman" w:hAnsi="Times New Roman" w:cs="Times New Roman"/>
          <w:sz w:val="28"/>
          <w:szCs w:val="28"/>
          <w:lang w:val="uk-UA"/>
        </w:rPr>
        <w:t>, які з’являються на водній по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верхні у вітряну погоду.</w:t>
      </w:r>
    </w:p>
    <w:p w:rsidR="007379E3" w:rsidRPr="007379E3" w:rsidRDefault="007379E3" w:rsidP="007379E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Світязь має карстове походження, а пі</w:t>
      </w:r>
      <w:r>
        <w:rPr>
          <w:rFonts w:ascii="Times New Roman" w:hAnsi="Times New Roman" w:cs="Times New Roman"/>
          <w:sz w:val="28"/>
          <w:szCs w:val="28"/>
          <w:lang w:val="uk-UA"/>
        </w:rPr>
        <w:t>дживлюється за рахунок артезіан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ських джерел. Вода в озері дивує м’якістю і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озорістю. Середня глибина озера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складає 7 м, а максимальна досягає 58,4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Світязь займає загальну площу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у 2750 гектарів.</w:t>
      </w:r>
    </w:p>
    <w:p w:rsidR="007379E3" w:rsidRPr="007379E3" w:rsidRDefault="007379E3" w:rsidP="007379E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У центрі </w:t>
      </w:r>
      <w:proofErr w:type="spellStart"/>
      <w:r w:rsidRPr="007379E3">
        <w:rPr>
          <w:rFonts w:ascii="Times New Roman" w:hAnsi="Times New Roman" w:cs="Times New Roman"/>
          <w:sz w:val="28"/>
          <w:szCs w:val="28"/>
          <w:lang w:val="uk-UA"/>
        </w:rPr>
        <w:t>Світязя</w:t>
      </w:r>
      <w:proofErr w:type="spellEnd"/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 височіє острів, площа якого складає близько 7 гектарів.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Його поверхня покрита деревами й 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зотичними рослинами. Походження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цього острівця описане у </w:t>
      </w:r>
      <w:proofErr w:type="spellStart"/>
      <w:r w:rsidRPr="007379E3">
        <w:rPr>
          <w:rFonts w:ascii="Times New Roman" w:hAnsi="Times New Roman" w:cs="Times New Roman"/>
          <w:sz w:val="28"/>
          <w:szCs w:val="28"/>
          <w:lang w:val="uk-UA"/>
        </w:rPr>
        <w:t>безліччі</w:t>
      </w:r>
      <w:proofErr w:type="spellEnd"/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 цікавих леген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 Так, одна з них оповідає про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те, що існує деякий шлях на острів з берега,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 можна пройтися пішки, але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ще нікому не вдалося знайти цей перешийок. Інша оповідь свідчить про те,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у давнину на місці озера тягнулися луги. Одного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разу тут діти випасали худобу,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а мимо проходив дід-чаклун. Він попросив діточок відігна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пса, який гавкав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на нього, проте у відповідь отримав лише к</w:t>
      </w:r>
      <w:r>
        <w:rPr>
          <w:rFonts w:ascii="Times New Roman" w:hAnsi="Times New Roman" w:cs="Times New Roman"/>
          <w:sz w:val="28"/>
          <w:szCs w:val="28"/>
          <w:lang w:val="uk-UA"/>
        </w:rPr>
        <w:t>епкування. Тільки найстарші за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спокоїли собаку. Тоді чаклун повів хлопців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великого каменю. Після того,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як старий підняв камінь </w:t>
      </w:r>
      <w:proofErr w:type="spellStart"/>
      <w:r w:rsidRPr="007379E3">
        <w:rPr>
          <w:rFonts w:ascii="Times New Roman" w:hAnsi="Times New Roman" w:cs="Times New Roman"/>
          <w:sz w:val="28"/>
          <w:szCs w:val="28"/>
          <w:lang w:val="uk-UA"/>
        </w:rPr>
        <w:t>києм</w:t>
      </w:r>
      <w:proofErr w:type="spellEnd"/>
      <w:r w:rsidRPr="007379E3">
        <w:rPr>
          <w:rFonts w:ascii="Times New Roman" w:hAnsi="Times New Roman" w:cs="Times New Roman"/>
          <w:sz w:val="28"/>
          <w:szCs w:val="28"/>
          <w:lang w:val="uk-UA"/>
        </w:rPr>
        <w:t>, із землі потекла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вода. Так з’явилося озеро Сві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тязь. Наймолодші діти потонули, а старших дід </w:t>
      </w:r>
      <w:r>
        <w:rPr>
          <w:rFonts w:ascii="Times New Roman" w:hAnsi="Times New Roman" w:cs="Times New Roman"/>
          <w:sz w:val="28"/>
          <w:szCs w:val="28"/>
          <w:lang w:val="uk-UA"/>
        </w:rPr>
        <w:t>відпустив, але велів їм не ози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ратися. Проте дитяча цікавість переборола, і вони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обернулися. Цієї самої миті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там утворився острів, а хлопчик і дівчинка перетворилися на дерева.</w:t>
      </w:r>
    </w:p>
    <w:p w:rsidR="007379E3" w:rsidRPr="007379E3" w:rsidRDefault="007379E3" w:rsidP="007379E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Світязь займає територію південного схилу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Новогрудської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височини. Най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вища її точка досягає 323 м вище за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моря. Поряд з озером немає ве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ликих водойм. У Світязь не впадають річки,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нього витікає тільки притока </w:t>
      </w:r>
      <w:proofErr w:type="spellStart"/>
      <w:r w:rsidRPr="007379E3">
        <w:rPr>
          <w:rFonts w:ascii="Times New Roman" w:hAnsi="Times New Roman" w:cs="Times New Roman"/>
          <w:sz w:val="28"/>
          <w:szCs w:val="28"/>
          <w:lang w:val="uk-UA"/>
        </w:rPr>
        <w:t>Молчади</w:t>
      </w:r>
      <w:proofErr w:type="spellEnd"/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 — річка </w:t>
      </w:r>
      <w:proofErr w:type="spellStart"/>
      <w:r w:rsidRPr="007379E3">
        <w:rPr>
          <w:rFonts w:ascii="Times New Roman" w:hAnsi="Times New Roman" w:cs="Times New Roman"/>
          <w:sz w:val="28"/>
          <w:szCs w:val="28"/>
          <w:lang w:val="uk-UA"/>
        </w:rPr>
        <w:t>Своротва</w:t>
      </w:r>
      <w:proofErr w:type="spellEnd"/>
      <w:r w:rsidRPr="007379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9E3" w:rsidRPr="007379E3" w:rsidRDefault="007379E3" w:rsidP="007379E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В озері завжди тримається однаковий рівень води, не залежний від опадів,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танення снігів або посухи. Ця загадка здавн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цікавить місцевих жителів. За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древнім переказом, цю таємницю 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розвідати один пан. Він змусив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селян прорити біля озера два канали, 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спустити воду. Але потужні по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токи води настільки нестримно увірвалися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канали, що декілька сільських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будинків миттєво було затоплено. Вночі пан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побачив сон, у якому дівчина на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ім’я Світязь пригрозила йому знищенням усьог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села, якщо він не відмовиться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від своєї божевільної ідеї. Уранці переляканий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 наказав засипати канали.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Але його інтерес до загадки озера не зник. За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наказом пана в озеро були запу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щені три окільцьовані щуки. Напис на кіль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цях свідчив про те, що рибалці,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який виловив рибу, слід запросити на обід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ана. Незабаром вдалося упіймати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двох щук. Проте плавали вони не у Світяз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і, 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Колдичевському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озері. Так панові стало відомо про підземні во</w:t>
      </w:r>
      <w:r>
        <w:rPr>
          <w:rFonts w:ascii="Times New Roman" w:hAnsi="Times New Roman" w:cs="Times New Roman"/>
          <w:sz w:val="28"/>
          <w:szCs w:val="28"/>
          <w:lang w:val="uk-UA"/>
        </w:rPr>
        <w:t>ди, що пов’язують Світязь з ін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шими водоймами.</w:t>
      </w:r>
    </w:p>
    <w:p w:rsidR="007379E3" w:rsidRPr="007379E3" w:rsidRDefault="007379E3" w:rsidP="007379E3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7379E3" w:rsidRPr="007379E3" w:rsidRDefault="007379E3" w:rsidP="007379E3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>Робота над віршем Ліни Костенко «Я хочу на озеро Світязь...»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вчителем.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Які почуття викликав у вас вірш?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слухаючи його?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Робота в парах. Підготовка до виразного читання вірша.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В якому темпі, з якою інтонацією і силою голосу будете читати вірш?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Які слова виділите голосом при читанні?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учнями.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Про яку свою заповітну мрію пише поетеса у вірші?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Яким вона уявляє озеро Світязь?</w:t>
      </w: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сьогоднішньому уроці?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Що вас найбільше зацікавило?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— Що найбільше вразило?</w:t>
      </w: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Вивчити напам’ять вірш Ліни Костенко (с. 74).</w:t>
      </w: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79E3" w:rsidRPr="007379E3" w:rsidRDefault="007379E3" w:rsidP="007379E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7379E3" w:rsidRPr="007379E3" w:rsidRDefault="007379E3" w:rsidP="007379E3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гімнастика</w:t>
      </w:r>
    </w:p>
    <w:p w:rsidR="007379E3" w:rsidRPr="007379E3" w:rsidRDefault="007379E3" w:rsidP="00737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«Горішки».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Рот закритий, кінчик язика з напругою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черзі упирається в щоки. На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щоках утворюються тверді </w:t>
      </w:r>
      <w:proofErr w:type="spellStart"/>
      <w:r w:rsidRPr="007379E3">
        <w:rPr>
          <w:rFonts w:ascii="Times New Roman" w:hAnsi="Times New Roman" w:cs="Times New Roman"/>
          <w:sz w:val="28"/>
          <w:szCs w:val="28"/>
          <w:lang w:val="uk-UA"/>
        </w:rPr>
        <w:t>кульки-«горішки</w:t>
      </w:r>
      <w:proofErr w:type="spellEnd"/>
      <w:r w:rsidRPr="007379E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379E3" w:rsidRPr="007379E3" w:rsidRDefault="007379E3" w:rsidP="00737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«Гойдалки».</w:t>
      </w:r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 xml:space="preserve">Посміхнутися, відкрити рот. Кінчик язика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верхні зуби, кінчик язика за 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нижні зуби.</w:t>
      </w:r>
    </w:p>
    <w:p w:rsidR="007379E3" w:rsidRPr="007379E3" w:rsidRDefault="007379E3" w:rsidP="00737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«Годинник».</w:t>
      </w:r>
      <w:bookmarkStart w:id="0" w:name="_GoBack"/>
      <w:bookmarkEnd w:id="0"/>
    </w:p>
    <w:p w:rsidR="007379E3" w:rsidRPr="007379E3" w:rsidRDefault="007379E3" w:rsidP="00737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Посміхнутися, відкрити рот. Кінчик язика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9E3">
        <w:rPr>
          <w:rFonts w:ascii="Times New Roman" w:hAnsi="Times New Roman" w:cs="Times New Roman"/>
          <w:i/>
          <w:sz w:val="28"/>
          <w:szCs w:val="28"/>
          <w:lang w:val="uk-UA"/>
        </w:rPr>
        <w:t>(як годинникову стрілку)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</w:t>
      </w:r>
      <w:r w:rsidRPr="007379E3">
        <w:rPr>
          <w:rFonts w:ascii="Times New Roman" w:hAnsi="Times New Roman" w:cs="Times New Roman"/>
          <w:sz w:val="28"/>
          <w:szCs w:val="28"/>
          <w:lang w:val="uk-UA"/>
        </w:rPr>
        <w:t>водити з одного куточка рота в інший.</w:t>
      </w:r>
    </w:p>
    <w:p w:rsidR="007379E3" w:rsidRPr="007379E3" w:rsidRDefault="007379E3" w:rsidP="007379E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7379E3">
        <w:rPr>
          <w:rFonts w:ascii="Times New Roman" w:hAnsi="Times New Roman" w:cs="Times New Roman"/>
          <w:b/>
          <w:sz w:val="28"/>
          <w:szCs w:val="28"/>
          <w:lang w:val="uk-UA"/>
        </w:rPr>
        <w:t>Гра «Плутанина»</w:t>
      </w:r>
    </w:p>
    <w:p w:rsidR="007379E3" w:rsidRPr="007379E3" w:rsidRDefault="007379E3" w:rsidP="007379E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Гарбузи їдять малину,</w:t>
      </w:r>
    </w:p>
    <w:p w:rsidR="007379E3" w:rsidRPr="007379E3" w:rsidRDefault="007379E3" w:rsidP="007379E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Малюки ростуть під тином,</w:t>
      </w:r>
    </w:p>
    <w:p w:rsidR="007379E3" w:rsidRPr="007379E3" w:rsidRDefault="007379E3" w:rsidP="007379E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Жабеня летить в ракеті,</w:t>
      </w:r>
    </w:p>
    <w:p w:rsidR="007379E3" w:rsidRPr="007379E3" w:rsidRDefault="007379E3" w:rsidP="007379E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Космонавт спить в очереті.</w:t>
      </w:r>
    </w:p>
    <w:p w:rsidR="007379E3" w:rsidRPr="007379E3" w:rsidRDefault="007379E3" w:rsidP="007379E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Грак в пустелі заревів,</w:t>
      </w:r>
    </w:p>
    <w:p w:rsidR="007379E3" w:rsidRPr="007379E3" w:rsidRDefault="007379E3" w:rsidP="007379E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Крилатий лев гніздечко звив,</w:t>
      </w:r>
    </w:p>
    <w:p w:rsidR="007379E3" w:rsidRPr="007379E3" w:rsidRDefault="007379E3" w:rsidP="007379E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Тесля сяє в небесах,</w:t>
      </w:r>
    </w:p>
    <w:p w:rsidR="007379E3" w:rsidRPr="007379E3" w:rsidRDefault="007379E3" w:rsidP="007379E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Місяць ремонтує дах.</w:t>
      </w:r>
    </w:p>
    <w:p w:rsidR="007379E3" w:rsidRPr="007379E3" w:rsidRDefault="007379E3" w:rsidP="007379E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Цей поет — справжній дивак!</w:t>
      </w:r>
    </w:p>
    <w:p w:rsidR="007379E3" w:rsidRPr="007379E3" w:rsidRDefault="007379E3" w:rsidP="007379E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Написав він все не так!</w:t>
      </w:r>
    </w:p>
    <w:p w:rsidR="007379E3" w:rsidRPr="007379E3" w:rsidRDefault="007379E3" w:rsidP="007379E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Швидко виправте цей жах —</w:t>
      </w:r>
    </w:p>
    <w:p w:rsidR="007379E3" w:rsidRPr="007379E3" w:rsidRDefault="007379E3" w:rsidP="007379E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379E3">
        <w:rPr>
          <w:rFonts w:ascii="Times New Roman" w:hAnsi="Times New Roman" w:cs="Times New Roman"/>
          <w:sz w:val="28"/>
          <w:szCs w:val="28"/>
          <w:lang w:val="uk-UA"/>
        </w:rPr>
        <w:t>Все розставте по місцях!</w:t>
      </w:r>
    </w:p>
    <w:sectPr w:rsidR="007379E3" w:rsidRPr="007379E3" w:rsidSect="007379E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86C"/>
    <w:multiLevelType w:val="hybridMultilevel"/>
    <w:tmpl w:val="E532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63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9E3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063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4541</Characters>
  <Application>Microsoft Office Word</Application>
  <DocSecurity>0</DocSecurity>
  <Lines>37</Lines>
  <Paragraphs>10</Paragraphs>
  <ScaleCrop>false</ScaleCrop>
  <Company>*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2015-12-29T15:49:00Z</dcterms:created>
  <dcterms:modified xsi:type="dcterms:W3CDTF">2015-12-29T15:53:00Z</dcterms:modified>
</cp:coreProperties>
</file>