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B546B" w:rsidRDefault="00BB546B" w:rsidP="00BB5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</w:rPr>
        <w:t xml:space="preserve">Максим Рильський. Ким </w:t>
      </w:r>
      <w:proofErr w:type="spellStart"/>
      <w:r w:rsidRPr="00BB546B">
        <w:rPr>
          <w:rFonts w:ascii="Times New Roman" w:hAnsi="Times New Roman" w:cs="Times New Roman"/>
          <w:b/>
          <w:sz w:val="28"/>
          <w:szCs w:val="28"/>
        </w:rPr>
        <w:t>хочеш</w:t>
      </w:r>
      <w:proofErr w:type="spellEnd"/>
      <w:r w:rsidRPr="00BB546B">
        <w:rPr>
          <w:rFonts w:ascii="Times New Roman" w:hAnsi="Times New Roman" w:cs="Times New Roman"/>
          <w:b/>
          <w:sz w:val="28"/>
          <w:szCs w:val="28"/>
        </w:rPr>
        <w:t xml:space="preserve"> бути, </w:t>
      </w:r>
      <w:proofErr w:type="gramStart"/>
      <w:r w:rsidRPr="00BB546B">
        <w:rPr>
          <w:rFonts w:ascii="Times New Roman" w:hAnsi="Times New Roman" w:cs="Times New Roman"/>
          <w:b/>
          <w:sz w:val="28"/>
          <w:szCs w:val="28"/>
        </w:rPr>
        <w:t>хлопчику</w:t>
      </w:r>
      <w:proofErr w:type="gramEnd"/>
      <w:r w:rsidRPr="00BB546B">
        <w:rPr>
          <w:rFonts w:ascii="Times New Roman" w:hAnsi="Times New Roman" w:cs="Times New Roman"/>
          <w:b/>
          <w:sz w:val="28"/>
          <w:szCs w:val="28"/>
        </w:rPr>
        <w:t xml:space="preserve">, в </w:t>
      </w:r>
      <w:proofErr w:type="spellStart"/>
      <w:r w:rsidRPr="00BB546B">
        <w:rPr>
          <w:rFonts w:ascii="Times New Roman" w:hAnsi="Times New Roman" w:cs="Times New Roman"/>
          <w:b/>
          <w:sz w:val="28"/>
          <w:szCs w:val="28"/>
        </w:rPr>
        <w:t>житті</w:t>
      </w:r>
      <w:proofErr w:type="spellEnd"/>
    </w:p>
    <w:p w:rsidR="00BB546B" w:rsidRPr="00BB546B" w:rsidRDefault="00BB546B" w:rsidP="00BB54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ознайомлення учнів з творчістю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Т. Рильського; вдосконалювати 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навички свідомого виразного читання поетичних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творів; вчити аналізувати про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читане, робити висновки, узагальнення; розвивати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зв’язне мовлення учнів, творчу 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уяву; виховувати доброту, людяність.</w:t>
      </w: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Pr="00BB546B" w:rsidRDefault="00BB546B" w:rsidP="00BB5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МОВЛЕННЄВА РОЗМИНКА </w:t>
      </w:r>
      <w:r w:rsidRPr="00BB546B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</w:t>
      </w:r>
      <w:r w:rsidRPr="00BB546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ковий матеріал до уроку на с. 3</w:t>
      </w:r>
      <w:r w:rsidRPr="00BB546B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BB546B" w:rsidRPr="00BB546B" w:rsidRDefault="00BB546B" w:rsidP="00BB546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вірша М. Рильського «Дитинство».</w:t>
      </w:r>
    </w:p>
    <w:p w:rsidR="00BB546B" w:rsidRDefault="00BB546B" w:rsidP="00BB54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ІV.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Послухайте вірш та спробуйте відповіст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на запитання, що означає бути 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справжньою людиною.</w:t>
      </w: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BB546B" w:rsidSect="00BB546B">
          <w:pgSz w:w="11906" w:h="16838"/>
          <w:pgMar w:top="284" w:right="282" w:bottom="142" w:left="567" w:header="708" w:footer="708" w:gutter="0"/>
          <w:cols w:space="708"/>
          <w:docGrid w:linePitch="360"/>
        </w:sectPr>
      </w:pP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Запам’ятай, моя дитино, з юних літ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На все життя, щоб знала, як прожити.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Людина для добра приходить в світ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Й покликана завжди добро творити.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Нелегко це, хто що б не говорив,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Й не кожному зробити це вдається.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Бо в світі стільки смертних є гріхів,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Що доброта не завжди йде до серця.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ти людина, і тому учись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Добро творити, людям співчувати.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До цього світу пильно придивись,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Злим помислам навчися лад давати.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Йди з добротою — це собі затям,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Із ласкою, прихильністю, привітно.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Й не розлучайся з добрим почуттям,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Хай доброта в душі суцвіттям квітне.</w:t>
      </w: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BB546B" w:rsidSect="00BB546B">
          <w:type w:val="continuous"/>
          <w:pgSz w:w="11906" w:h="16838"/>
          <w:pgMar w:top="284" w:right="282" w:bottom="142" w:left="567" w:header="708" w:footer="708" w:gutter="0"/>
          <w:cols w:num="2" w:space="708"/>
          <w:docGrid w:linePitch="360"/>
        </w:sectPr>
      </w:pPr>
    </w:p>
    <w:p w:rsidR="00BB546B" w:rsidRPr="00BB546B" w:rsidRDefault="00BB546B" w:rsidP="00BB546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Вправа «Мікрофон»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Учні висловлюють свої міркування з привод</w:t>
      </w:r>
      <w:r>
        <w:rPr>
          <w:rFonts w:ascii="Times New Roman" w:hAnsi="Times New Roman" w:cs="Times New Roman"/>
          <w:sz w:val="28"/>
          <w:szCs w:val="28"/>
          <w:lang w:val="uk-UA"/>
        </w:rPr>
        <w:t>у того, що означає бути справж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ньою людиною.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— Сьогодні ми прочитаємо вірш Максима </w:t>
      </w:r>
      <w:r>
        <w:rPr>
          <w:rFonts w:ascii="Times New Roman" w:hAnsi="Times New Roman" w:cs="Times New Roman"/>
          <w:sz w:val="28"/>
          <w:szCs w:val="28"/>
          <w:lang w:val="uk-UA"/>
        </w:rPr>
        <w:t>Рильського, у якому він теж на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магається дати відповідь на це запитання.</w:t>
      </w:r>
    </w:p>
    <w:p w:rsidR="00BB546B" w:rsidRDefault="00BB546B" w:rsidP="00BB54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BB546B" w:rsidRPr="00BB546B" w:rsidRDefault="00BB546B" w:rsidP="00BB546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вірша вчителем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Чи сподобався вам вірш?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Які почуття він у вас викликав?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Над чим примусив замислитися?</w:t>
      </w:r>
    </w:p>
    <w:p w:rsidR="00BB546B" w:rsidRPr="00BB546B" w:rsidRDefault="00BB546B" w:rsidP="00BB546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Читання колонок слів «буксиром» за вчителем та одне одному в парах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останній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відганяє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виряджаючи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пересторогу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непогасна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благословляючи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B546B">
        <w:rPr>
          <w:rFonts w:ascii="Times New Roman" w:hAnsi="Times New Roman" w:cs="Times New Roman"/>
          <w:sz w:val="28"/>
          <w:szCs w:val="28"/>
          <w:lang w:val="uk-UA"/>
        </w:rPr>
        <w:t>зрівняться</w:t>
      </w:r>
      <w:proofErr w:type="spellEnd"/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Як ви розумієте слова благословляючи, пересторога, непогасна?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Перевірте тлумачення цих слів у підручнику.</w:t>
      </w:r>
    </w:p>
    <w:p w:rsidR="00BB546B" w:rsidRPr="00BB546B" w:rsidRDefault="00BB546B" w:rsidP="00BB546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Читання вірша учнями в парах. Підготовка до виразного читання вірша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У якому темпі, з якою інтонацією і силою голосу будете читати вірш?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Де зробите паузи?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Звертайте увагу на межі речень.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— Які слова </w:t>
      </w:r>
      <w:proofErr w:type="spellStart"/>
      <w:r w:rsidRPr="00BB546B">
        <w:rPr>
          <w:rFonts w:ascii="Times New Roman" w:hAnsi="Times New Roman" w:cs="Times New Roman"/>
          <w:sz w:val="28"/>
          <w:szCs w:val="28"/>
          <w:lang w:val="uk-UA"/>
        </w:rPr>
        <w:t>виділете</w:t>
      </w:r>
      <w:proofErr w:type="spellEnd"/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 голосом при читанні?</w:t>
      </w:r>
    </w:p>
    <w:p w:rsidR="00BB546B" w:rsidRPr="00BB546B" w:rsidRDefault="00BB546B" w:rsidP="00BB546B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</w:t>
      </w: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вірша учнями</w:t>
      </w:r>
    </w:p>
    <w:p w:rsidR="00BB546B" w:rsidRPr="00BB546B" w:rsidRDefault="00BB546B" w:rsidP="00BB546B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BB546B" w:rsidRPr="00BB546B" w:rsidRDefault="00BB546B" w:rsidP="00BB546B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вірша з елементами вибіркового читання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До кого поет звернувся із запитанням?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У якому реченні виражене це звертання? Прочитайте.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Чому автор порівнює хлопчика з Котигорошком?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З яким запитанням автор звернувся до хлопчика?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Яку відповідь він почув?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Чому автор уважає слова хлопчика най</w:t>
      </w:r>
      <w:r>
        <w:rPr>
          <w:rFonts w:ascii="Times New Roman" w:hAnsi="Times New Roman" w:cs="Times New Roman"/>
          <w:sz w:val="28"/>
          <w:szCs w:val="28"/>
          <w:lang w:val="uk-UA"/>
        </w:rPr>
        <w:t>кращою відповіддю на своє запи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тання?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До чого він закликає сина?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У яких рядках поет пояснює, що означає бути справжньою людиною?</w:t>
      </w:r>
    </w:p>
    <w:p w:rsidR="00BB546B" w:rsidRPr="00BB546B" w:rsidRDefault="00BB546B" w:rsidP="00BB546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Гра «Диктор телебачення»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Читати вірш, періодично відриваючи погля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від тексту, щоб подивитися на 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глядачів.</w:t>
      </w:r>
    </w:p>
    <w:p w:rsidR="00BB546B" w:rsidRPr="00BB546B" w:rsidRDefault="00BB546B" w:rsidP="00BB546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Гра «Добери риму і придумай свою»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Котигорошки — ... </w:t>
      </w: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t>(трошки)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Дитя — ... </w:t>
      </w: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t>(життя)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Дорогу — ... </w:t>
      </w: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t>(пересторогу)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Сам — ... </w:t>
      </w: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t>(словам)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546B">
        <w:rPr>
          <w:rFonts w:ascii="Times New Roman" w:hAnsi="Times New Roman" w:cs="Times New Roman"/>
          <w:sz w:val="28"/>
          <w:szCs w:val="28"/>
          <w:lang w:val="uk-UA"/>
        </w:rPr>
        <w:t>Зрівняться</w:t>
      </w:r>
      <w:proofErr w:type="spellEnd"/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 — ... </w:t>
      </w: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t>(праця)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Крило — ... </w:t>
      </w: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t>(зло)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Сина — ... </w:t>
      </w: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t>(людина)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46B" w:rsidRPr="00BB546B" w:rsidRDefault="00BB546B" w:rsidP="00BB546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Гра «Голосування ногами»</w:t>
      </w:r>
    </w:p>
    <w:p w:rsidR="00BB546B" w:rsidRPr="00BB546B" w:rsidRDefault="00BB546B" w:rsidP="00BB546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Діти встають у дві шеренги: права шеренга — «я вважаю, що 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правильне»; ліва шеренга — «я вважаю, що твердження неправильне».</w:t>
      </w:r>
    </w:p>
    <w:p w:rsidR="00BB546B" w:rsidRPr="00BB546B" w:rsidRDefault="00BB546B" w:rsidP="00BB546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Я читатиму речення, деколи навмисне замінюючи слово чи вираз, а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швидко шукаєте його в тексті. Якщо речення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равильне, то тупає ногами права 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шеренга. Якщо речення неправильне — тупає 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 ліва шеренга та зачитує 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правильну відповідь.</w:t>
      </w: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Який вірш читали на сьогоднішньому уроці?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Хто його автор?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Над чим нас примусив замислитися М. Т. Рильський?</w:t>
      </w:r>
    </w:p>
    <w:p w:rsidR="00BB546B" w:rsidRDefault="00BB546B" w:rsidP="00BB54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Вивчити вірш напам’ять (с. 114).</w:t>
      </w: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B546B" w:rsidRPr="00BB546B" w:rsidRDefault="00BB546B" w:rsidP="00BB546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BB546B" w:rsidRPr="00BB546B" w:rsidRDefault="00BB546B" w:rsidP="00BB546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BB546B" w:rsidRPr="00BB546B" w:rsidRDefault="00BB546B" w:rsidP="00BB546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BB546B" w:rsidRPr="00BB546B" w:rsidRDefault="00BB546B" w:rsidP="00BB5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46B" w:rsidRPr="00BB546B" w:rsidRDefault="00BB546B" w:rsidP="00BB5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46B" w:rsidRDefault="00BB546B" w:rsidP="00BB5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46B" w:rsidRPr="00BB546B" w:rsidRDefault="00BB546B" w:rsidP="00BB5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46B" w:rsidRPr="00BB546B" w:rsidRDefault="00BB546B" w:rsidP="00BB5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BB546B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46B" w:rsidRPr="00BB546B" w:rsidRDefault="00BB546B" w:rsidP="00BB546B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Йшов журавлик на лужок,</w:t>
      </w:r>
    </w:p>
    <w:p w:rsidR="00BB546B" w:rsidRPr="00BB546B" w:rsidRDefault="00BB546B" w:rsidP="00BB546B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Вбрався в жовтий кожушок.</w:t>
      </w:r>
    </w:p>
    <w:p w:rsidR="00BB546B" w:rsidRPr="00BB546B" w:rsidRDefault="00BB546B" w:rsidP="00BB546B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Кажуть бджілка і жучок:</w:t>
      </w:r>
    </w:p>
    <w:p w:rsidR="00BB546B" w:rsidRPr="00BB546B" w:rsidRDefault="00BB546B" w:rsidP="00BB546B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Дуже гарний кожушок.</w:t>
      </w:r>
    </w:p>
    <w:p w:rsidR="00BB546B" w:rsidRPr="00BB546B" w:rsidRDefault="00BB546B" w:rsidP="00BB546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B546B">
        <w:rPr>
          <w:rFonts w:ascii="Times New Roman" w:hAnsi="Times New Roman" w:cs="Times New Roman"/>
          <w:b/>
          <w:sz w:val="28"/>
          <w:szCs w:val="28"/>
          <w:lang w:val="uk-UA"/>
        </w:rPr>
        <w:t>Гра «Склади прислів’я»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Робиш добро — не кайся,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того й наберешся.</w:t>
      </w:r>
      <w:bookmarkStart w:id="0" w:name="_GoBack"/>
      <w:bookmarkEnd w:id="0"/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Все добре переймай,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а добрі діла.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Не одежа красить людину,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а зла уникай.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 xml:space="preserve">З ким поведешся,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546B">
        <w:rPr>
          <w:rFonts w:ascii="Times New Roman" w:hAnsi="Times New Roman" w:cs="Times New Roman"/>
          <w:sz w:val="28"/>
          <w:szCs w:val="28"/>
          <w:lang w:val="uk-UA"/>
        </w:rPr>
        <w:t>а робиш зло — на зло й сподівайся.</w:t>
      </w:r>
    </w:p>
    <w:p w:rsidR="00BB546B" w:rsidRPr="00BB546B" w:rsidRDefault="00BB546B" w:rsidP="00BB54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B">
        <w:rPr>
          <w:rFonts w:ascii="Times New Roman" w:hAnsi="Times New Roman" w:cs="Times New Roman"/>
          <w:sz w:val="28"/>
          <w:szCs w:val="28"/>
          <w:lang w:val="uk-UA"/>
        </w:rPr>
        <w:t>— Поясніть, як ви розумієте ці прислів’я.</w:t>
      </w:r>
    </w:p>
    <w:sectPr w:rsidR="00BB546B" w:rsidRPr="00BB546B" w:rsidSect="00BB546B">
      <w:type w:val="continuous"/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74A1"/>
    <w:multiLevelType w:val="hybridMultilevel"/>
    <w:tmpl w:val="1C62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DF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2DF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546B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621</Words>
  <Characters>3544</Characters>
  <Application>Microsoft Office Word</Application>
  <DocSecurity>0</DocSecurity>
  <Lines>29</Lines>
  <Paragraphs>8</Paragraphs>
  <ScaleCrop>false</ScaleCrop>
  <Company>*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2015-12-29T21:14:00Z</dcterms:created>
  <dcterms:modified xsi:type="dcterms:W3CDTF">2015-12-29T21:18:00Z</dcterms:modified>
</cp:coreProperties>
</file>