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81A30" w:rsidRDefault="00581A30" w:rsidP="00581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</w:rPr>
        <w:t>Музей «</w:t>
      </w:r>
      <w:proofErr w:type="spellStart"/>
      <w:r w:rsidRPr="00581A30">
        <w:rPr>
          <w:rFonts w:ascii="Times New Roman" w:hAnsi="Times New Roman" w:cs="Times New Roman"/>
          <w:b/>
          <w:sz w:val="28"/>
          <w:szCs w:val="28"/>
        </w:rPr>
        <w:t>Заповіту</w:t>
      </w:r>
      <w:proofErr w:type="spellEnd"/>
      <w:r w:rsidRPr="00581A30">
        <w:rPr>
          <w:rFonts w:ascii="Times New Roman" w:hAnsi="Times New Roman" w:cs="Times New Roman"/>
          <w:b/>
          <w:sz w:val="28"/>
          <w:szCs w:val="28"/>
        </w:rPr>
        <w:t xml:space="preserve">» Тараса Григоровича </w:t>
      </w:r>
      <w:proofErr w:type="spellStart"/>
      <w:r w:rsidRPr="00581A30">
        <w:rPr>
          <w:rFonts w:ascii="Times New Roman" w:hAnsi="Times New Roman" w:cs="Times New Roman"/>
          <w:b/>
          <w:sz w:val="28"/>
          <w:szCs w:val="28"/>
        </w:rPr>
        <w:t>Шевченка</w:t>
      </w:r>
      <w:proofErr w:type="spellEnd"/>
      <w:r w:rsidRPr="00581A3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81A30">
        <w:rPr>
          <w:rFonts w:ascii="Times New Roman" w:hAnsi="Times New Roman" w:cs="Times New Roman"/>
          <w:b/>
          <w:sz w:val="28"/>
          <w:szCs w:val="28"/>
        </w:rPr>
        <w:t>Переяславі</w:t>
      </w:r>
      <w:proofErr w:type="spellEnd"/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життя та творчість Т</w:t>
      </w:r>
      <w:r>
        <w:rPr>
          <w:rFonts w:ascii="Times New Roman" w:hAnsi="Times New Roman" w:cs="Times New Roman"/>
          <w:sz w:val="28"/>
          <w:szCs w:val="28"/>
          <w:lang w:val="uk-UA"/>
        </w:rPr>
        <w:t>. Г. Шевченка; ознайомити з де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якими відомостями про історію створення «Заповіт</w:t>
      </w:r>
      <w:r>
        <w:rPr>
          <w:rFonts w:ascii="Times New Roman" w:hAnsi="Times New Roman" w:cs="Times New Roman"/>
          <w:sz w:val="28"/>
          <w:szCs w:val="28"/>
          <w:lang w:val="uk-UA"/>
        </w:rPr>
        <w:t>у»; вдосконалювати навички сві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домого виразного читання; розвивати зв’язне мовл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ення, вміння аналізувати прочи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тане; виховувати любов та повагу до безсмертного імені Кобзаря.</w:t>
      </w:r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Гра «Знайди синонім»</w:t>
      </w:r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581A30" w:rsidSect="00581A30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Велика гора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(висока)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Добра людина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(хороша)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Великі діти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(дорослі)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Добра звістка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(радісна)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Великий письменник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(видатний)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Добрі знання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(міцні)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Сухі квіти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(зів’ялі)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Добрий урожай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(щедрий)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Сухий хліб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(черствий)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Добре яблуко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(смачне)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581A30" w:rsidSect="00581A30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Робота над скоромовкою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581A30" w:rsidRPr="00581A30" w:rsidRDefault="00581A30" w:rsidP="00581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581A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A30" w:rsidRPr="00581A30" w:rsidRDefault="00581A30" w:rsidP="00FC118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81A30">
        <w:rPr>
          <w:rFonts w:ascii="Times New Roman" w:hAnsi="Times New Roman" w:cs="Times New Roman"/>
          <w:sz w:val="28"/>
          <w:szCs w:val="28"/>
          <w:lang w:val="uk-UA"/>
        </w:rPr>
        <w:t>Своїх друзів пригощаю,</w:t>
      </w:r>
    </w:p>
    <w:p w:rsidR="00581A30" w:rsidRPr="00581A30" w:rsidRDefault="00581A30" w:rsidP="00FC118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Наливаю в чашки чаю,</w:t>
      </w:r>
    </w:p>
    <w:p w:rsidR="00581A30" w:rsidRPr="00581A30" w:rsidRDefault="00581A30" w:rsidP="00FC118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Ось варення із порічки,</w:t>
      </w:r>
    </w:p>
    <w:p w:rsidR="00581A30" w:rsidRPr="00581A30" w:rsidRDefault="00581A30" w:rsidP="00FC118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А ось тістечко з сунички.</w:t>
      </w:r>
      <w:bookmarkEnd w:id="0"/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Літературна гра «Хто краще?»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Конкурс на краще виразне читання з пам’ят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вірша Т. Г. Шевченка «Реве та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стогне Дніпр широкий...».</w:t>
      </w:r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Сьогодні ми ознайомимося з деякими сторінками життя і творчості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Т. Г. Шевченка, дізнаємося про історію створення його безсмертного «Заповіту».</w:t>
      </w:r>
    </w:p>
    <w:p w:rsid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Робота над рубрикою «Цікаво знати»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Гра «Рибки». Самостійне мовчазне читання статті учнями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— Чим цікава книга, створена Миколою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Сядристим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Скільки в ній сторінок? Які вони?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Чим зшита книга?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З чого зроблена обкладинка?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Як можна прочитати цю книгу?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i/>
          <w:sz w:val="28"/>
          <w:szCs w:val="28"/>
          <w:lang w:val="uk-UA"/>
        </w:rPr>
        <w:t>Цікаво знати!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Микола Сергійович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Сядристий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 над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оренням своєї книги трудився чо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тири місяці. Сторінки книги він зробив із ялинкової іграшки.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Робота в парах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Читання учнями в парах статті «Музей «Запові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ту» Тараса Григоровича Шевченка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в Переясл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ві» (с. 86–87)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із статті?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Коли було відкрито музей «Заповіту»?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Чому саме в цьому будинку було його створено?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— Які незвичайні дерева можна побачити у садибі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Козачковського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Хто їх посадив?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Що сказав Тарас Григорович, саджаючи дерева?</w:t>
      </w:r>
    </w:p>
    <w:p w:rsidR="00581A30" w:rsidRPr="00581A30" w:rsidRDefault="00581A30" w:rsidP="00581A30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81A30" w:rsidRPr="00581A30" w:rsidRDefault="00581A30" w:rsidP="00581A30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4. Цікаво знати!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«Заповіт», перекладений нині 147 мо</w:t>
      </w:r>
      <w:r>
        <w:rPr>
          <w:rFonts w:ascii="Times New Roman" w:hAnsi="Times New Roman" w:cs="Times New Roman"/>
          <w:sz w:val="28"/>
          <w:szCs w:val="28"/>
          <w:lang w:val="uk-UA"/>
        </w:rPr>
        <w:t>вами світу, написаний Т. Г. Шев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ченком 25 грудня 1845 року.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Як він народився? За яких обставин Шевченко написав своє «невмируще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слово»?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...Грудень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 1845 року видався напрочуд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сніжним і морозяним. Криві, ву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зенькі вулички старовинного Києва вкрили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замети. Саме тієї пори вирушав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у далеку дорогу — аж на Полтавщину — Тарас Шевченко.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У Полтаві він поквапився до Шведської могили, яку хотів замалювати,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бо ще раніше не бачив місцевість, де було по</w:t>
      </w:r>
      <w:r>
        <w:rPr>
          <w:rFonts w:ascii="Times New Roman" w:hAnsi="Times New Roman" w:cs="Times New Roman"/>
          <w:sz w:val="28"/>
          <w:szCs w:val="28"/>
          <w:lang w:val="uk-UA"/>
        </w:rPr>
        <w:t>ховано загиблих під час Полтав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ської битви шведів, у ряду інших картин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початої ним серії «Мальовнича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Україна». За малюванням і побачив поета ліберально налаштован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поміщик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Степан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Самійлов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>, з котрим Шевченко здав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приятелював. Разом дісталися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хутора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В’юниця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, де сім’я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Самійлових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 радо п</w:t>
      </w:r>
      <w:r>
        <w:rPr>
          <w:rFonts w:ascii="Times New Roman" w:hAnsi="Times New Roman" w:cs="Times New Roman"/>
          <w:sz w:val="28"/>
          <w:szCs w:val="28"/>
          <w:lang w:val="uk-UA"/>
        </w:rPr>
        <w:t>ривітала поета. А на ранок Шев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ченкові стало зле. Місцевий фельдшер визна</w:t>
      </w:r>
      <w:r>
        <w:rPr>
          <w:rFonts w:ascii="Times New Roman" w:hAnsi="Times New Roman" w:cs="Times New Roman"/>
          <w:sz w:val="28"/>
          <w:szCs w:val="28"/>
          <w:lang w:val="uk-UA"/>
        </w:rPr>
        <w:t>чив — запалення легенів. На сі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мейній раді вирішили — негайно відправи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хворого поета в Переяслав до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лікаря Андрія </w:t>
      </w:r>
      <w:proofErr w:type="spellStart"/>
      <w:r w:rsidRPr="00581A30">
        <w:rPr>
          <w:rFonts w:ascii="Times New Roman" w:hAnsi="Times New Roman" w:cs="Times New Roman"/>
          <w:sz w:val="28"/>
          <w:szCs w:val="28"/>
          <w:lang w:val="uk-UA"/>
        </w:rPr>
        <w:t>Козачковського</w:t>
      </w:r>
      <w:proofErr w:type="spellEnd"/>
      <w:r w:rsidRPr="00581A30">
        <w:rPr>
          <w:rFonts w:ascii="Times New Roman" w:hAnsi="Times New Roman" w:cs="Times New Roman"/>
          <w:sz w:val="28"/>
          <w:szCs w:val="28"/>
          <w:lang w:val="uk-UA"/>
        </w:rPr>
        <w:t>, котрий був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добрим знайомим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Самойлових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так і самого Шевченка. Яскравим свідчення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теплих почуттів у Тараса Шев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ченка до свого товариша є, зокрема, вірш «А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Козачковському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написаний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1847 року, коли поет перебував в Орському укріпленні.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Зустріли хворого Шевченка в Переяславі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добре. Йому відвели окрему кім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нату, оточили увагою. Лікар робив усе можл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иве, аби швидше поставити свого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земляка на ноги!</w:t>
      </w:r>
    </w:p>
    <w:p w:rsidR="00581A30" w:rsidRPr="00581A30" w:rsidRDefault="00581A30" w:rsidP="00581A3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Третьої ночі настала криза. Хворий відчував повне виснаження — груди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здавлювала задуха, серце калатало, мов дзв</w:t>
      </w:r>
      <w:r>
        <w:rPr>
          <w:rFonts w:ascii="Times New Roman" w:hAnsi="Times New Roman" w:cs="Times New Roman"/>
          <w:sz w:val="28"/>
          <w:szCs w:val="28"/>
          <w:lang w:val="uk-UA"/>
        </w:rPr>
        <w:t>ін. Збуджена уява малювала гні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 xml:space="preserve">тючі картини, а в голові роїлися похмурі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думки. Та найбільше ятрила одна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думка: «Я ще мало встиг зробити для рідного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ароду... Яким же буде моє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останнє слово до людей?». Відтак дістав 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вця й записника. На білому полі </w:t>
      </w:r>
      <w:r w:rsidRPr="00581A30">
        <w:rPr>
          <w:rFonts w:ascii="Times New Roman" w:hAnsi="Times New Roman" w:cs="Times New Roman"/>
          <w:sz w:val="28"/>
          <w:szCs w:val="28"/>
          <w:lang w:val="uk-UA"/>
        </w:rPr>
        <w:t>свіжою борозенкою лягли перші рядки:</w:t>
      </w:r>
    </w:p>
    <w:p w:rsidR="00581A30" w:rsidRPr="00581A30" w:rsidRDefault="00581A30" w:rsidP="00581A3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Як умру, то поховайте</w:t>
      </w:r>
    </w:p>
    <w:p w:rsidR="00581A30" w:rsidRPr="00581A30" w:rsidRDefault="00581A30" w:rsidP="00581A30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Мене на могилі...</w:t>
      </w:r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Що нового ви дізналися про Т. Г. Шевченка?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Що хотіли б ще дізнатися?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— Про що розповісте батькам?</w:t>
      </w:r>
    </w:p>
    <w:p w:rsid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581A30" w:rsidRPr="00581A30" w:rsidRDefault="00581A30" w:rsidP="00581A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1A30">
        <w:rPr>
          <w:rFonts w:ascii="Times New Roman" w:hAnsi="Times New Roman" w:cs="Times New Roman"/>
          <w:sz w:val="28"/>
          <w:szCs w:val="28"/>
          <w:lang w:val="uk-UA"/>
        </w:rPr>
        <w:t>Відповідати на запитання рубрики «Чи уважно ти читав?» (с. 87).</w:t>
      </w:r>
    </w:p>
    <w:sectPr w:rsidR="00581A30" w:rsidRPr="00581A30" w:rsidSect="00581A30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8F9"/>
    <w:multiLevelType w:val="hybridMultilevel"/>
    <w:tmpl w:val="87C6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BE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A30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2BE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118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3591</Characters>
  <Application>Microsoft Office Word</Application>
  <DocSecurity>0</DocSecurity>
  <Lines>29</Lines>
  <Paragraphs>8</Paragraphs>
  <ScaleCrop>false</ScaleCrop>
  <Company>*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2015-12-29T17:23:00Z</dcterms:created>
  <dcterms:modified xsi:type="dcterms:W3CDTF">2015-12-29T17:29:00Z</dcterms:modified>
</cp:coreProperties>
</file>