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62209" w:rsidRDefault="00362209" w:rsidP="0036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</w:rPr>
        <w:t xml:space="preserve">Тарас Шевченко. Реве та стогне </w:t>
      </w:r>
      <w:proofErr w:type="spellStart"/>
      <w:r w:rsidRPr="00362209">
        <w:rPr>
          <w:rFonts w:ascii="Times New Roman" w:hAnsi="Times New Roman" w:cs="Times New Roman"/>
          <w:b/>
          <w:sz w:val="28"/>
          <w:szCs w:val="28"/>
        </w:rPr>
        <w:t>Дні</w:t>
      </w:r>
      <w:proofErr w:type="gramStart"/>
      <w:r w:rsidRPr="00362209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362209">
        <w:rPr>
          <w:rFonts w:ascii="Times New Roman" w:hAnsi="Times New Roman" w:cs="Times New Roman"/>
          <w:b/>
          <w:sz w:val="28"/>
          <w:szCs w:val="28"/>
        </w:rPr>
        <w:t xml:space="preserve"> широкий...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із творчіст</w:t>
      </w:r>
      <w:r>
        <w:rPr>
          <w:rFonts w:ascii="Times New Roman" w:hAnsi="Times New Roman" w:cs="Times New Roman"/>
          <w:sz w:val="28"/>
          <w:szCs w:val="28"/>
          <w:lang w:val="uk-UA"/>
        </w:rPr>
        <w:t>ю великого Кобзаря; вдосконалю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вати навички свідомого виразного читання поетичних творів; розвивати зв’язне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мовлення, образне мислення; творчу уяву; виховувати любов до художнього твору.</w:t>
      </w:r>
    </w:p>
    <w:p w:rsidR="00362209" w:rsidRDefault="00362209" w:rsidP="0036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Робота над скоромовкою. Гра «Дощик»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362209" w:rsidRPr="00362209" w:rsidRDefault="00362209" w:rsidP="00362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Жив цар у палаці,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Спав цар на матраці,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Якось цар всю ніч не спав —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Йому цвіркунчик заважав.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Ну, а зранку у віконце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Вже заглянуло сонце.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Прокидайся цар, бо ранок —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На столі стоїть сніданок.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Там і яйця, і цукерки,</w:t>
      </w:r>
    </w:p>
    <w:p w:rsidR="00362209" w:rsidRPr="00362209" w:rsidRDefault="00362209" w:rsidP="0036220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І цибулі пів цеберки!</w:t>
      </w:r>
    </w:p>
    <w:p w:rsid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 пам’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вірша Т. Г. Шевченка «Вітер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віє-повіває...».</w:t>
      </w:r>
    </w:p>
    <w:p w:rsid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ознайомимось з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одним твором видатного поета,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який став народною піснею,— це вірш «Реве та стогне Дніпр широкий...».</w:t>
      </w:r>
    </w:p>
    <w:p w:rsid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</w:t>
      </w:r>
      <w:proofErr w:type="spellStart"/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аудіозапису</w:t>
      </w:r>
      <w:proofErr w:type="spellEnd"/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пісні «Реве та стогне Дніпр широкий...»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Заплющте очі, розслабтеся. Зараз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почуєте пісню, яку виконає ка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пела бандуристів, на слова вірша Тараса Шев</w:t>
      </w:r>
      <w:r>
        <w:rPr>
          <w:rFonts w:ascii="Times New Roman" w:hAnsi="Times New Roman" w:cs="Times New Roman"/>
          <w:sz w:val="28"/>
          <w:szCs w:val="28"/>
          <w:lang w:val="uk-UA"/>
        </w:rPr>
        <w:t>ченка «Реве та стогне Дніпр ши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рокий...». Намагайтеся уявити все те, що хотів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передати автор словами і музи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канти музикою.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 ви вважаєте, чому цей вірш став піснею?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Які почуття викликала у вас ця пісня?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вірша учнями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Яким настроєм пройнятий вірш?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Перевірка сприйняття тексту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— На скільки уявних картин можна поділити вірш?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(На три)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— Що відтворив поет у першій картині?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(Він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відтворив силу бурі на Дніпрі,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завивання вітру, нагинання дерев до землі.)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Що б ви зобразили на другій карти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ні?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(Захмарене небо, місяць, що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виглядає із-за хмари.)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Яка за характером, настроєм третя 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тина?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(Спокійна, адже автор по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казав, що природа вгомонилася, все стихло.)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За допомогою яких слів авторові вдалос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зобразити грізні сили природи як живих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істот?</w:t>
      </w:r>
    </w:p>
    <w:p w:rsidR="00362209" w:rsidRPr="00362209" w:rsidRDefault="00362209" w:rsidP="0036220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62209" w:rsidRPr="00362209" w:rsidRDefault="00362209" w:rsidP="0036220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 учнями за строфами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Прочитайте першу строфу грізно,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осно, виражаючи жестами настрій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природи.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Другу строфу прочитайте протяжно, задумливо.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Прочитайте третю строфу тихо, загадково.</w:t>
      </w:r>
    </w:p>
    <w:p w:rsidR="00362209" w:rsidRPr="00362209" w:rsidRDefault="00362209" w:rsidP="0036220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Коли може відбуватися таке явище в природі?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З чим поет порівнює місяць?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 ви розумієте вислів «ще треті півні не співали»?</w:t>
      </w:r>
    </w:p>
    <w:p w:rsidR="00362209" w:rsidRPr="00362209" w:rsidRDefault="00362209" w:rsidP="0036220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Гра «Добери прикметники»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Дніпр...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(широкий)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Верби...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(високі)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Місяць...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(блідий)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Море...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(сине)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риму»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2209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підійма</w:t>
      </w:r>
      <w:proofErr w:type="spellEnd"/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Виглядав — 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(потопав)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 xml:space="preserve">Гомонів — ... </w:t>
      </w: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(скрипів)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Доберіть з вірша «Реве та стогне Дніпр широкий...» слова: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1-ша група — іменники;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2-га група — прикметники;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3-тя група — дієслова.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ілюстраціями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ілюстрації до цього вірша.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Що художники зобразили на ілюстр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аціях? Які кольори вони викори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стали?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Порівняйте вірш і картини.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Що у них спільного, а що — відмінного?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— Які рядки вірша належать до образів картин?</w:t>
      </w:r>
    </w:p>
    <w:p w:rsid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362209" w:rsidRPr="00362209" w:rsidRDefault="00362209" w:rsidP="0036220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i/>
          <w:sz w:val="28"/>
          <w:szCs w:val="28"/>
          <w:lang w:val="uk-UA"/>
        </w:rPr>
        <w:t>Гра «Закінчіть речення»</w:t>
      </w:r>
    </w:p>
    <w:p w:rsidR="00362209" w:rsidRPr="00362209" w:rsidRDefault="00362209" w:rsidP="00362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Сьогодні на уроці я дізнався...</w:t>
      </w:r>
      <w:bookmarkStart w:id="0" w:name="_GoBack"/>
      <w:bookmarkEnd w:id="0"/>
    </w:p>
    <w:p w:rsidR="00362209" w:rsidRPr="00362209" w:rsidRDefault="00362209" w:rsidP="00362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Мені сподобалось...</w:t>
      </w:r>
    </w:p>
    <w:p w:rsidR="00362209" w:rsidRPr="00362209" w:rsidRDefault="00362209" w:rsidP="003622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Дякую за...</w:t>
      </w:r>
    </w:p>
    <w:p w:rsid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362209" w:rsidRPr="00362209" w:rsidRDefault="00362209" w:rsidP="003622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2209">
        <w:rPr>
          <w:rFonts w:ascii="Times New Roman" w:hAnsi="Times New Roman" w:cs="Times New Roman"/>
          <w:sz w:val="28"/>
          <w:szCs w:val="28"/>
          <w:lang w:val="uk-UA"/>
        </w:rPr>
        <w:t>Вивчити напам’ять вірш Т. Г. Шевченка «Р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еве та стогне Дніпр широкий...» </w:t>
      </w:r>
      <w:r w:rsidRPr="00362209">
        <w:rPr>
          <w:rFonts w:ascii="Times New Roman" w:hAnsi="Times New Roman" w:cs="Times New Roman"/>
          <w:sz w:val="28"/>
          <w:szCs w:val="28"/>
          <w:lang w:val="uk-UA"/>
        </w:rPr>
        <w:t>(с. 85–86).</w:t>
      </w:r>
    </w:p>
    <w:sectPr w:rsidR="00362209" w:rsidRPr="00362209" w:rsidSect="0036220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CC8"/>
    <w:multiLevelType w:val="hybridMultilevel"/>
    <w:tmpl w:val="D0E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6B52"/>
    <w:multiLevelType w:val="hybridMultilevel"/>
    <w:tmpl w:val="F6E2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209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AA7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>*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2015-12-29T17:19:00Z</dcterms:created>
  <dcterms:modified xsi:type="dcterms:W3CDTF">2015-12-29T17:23:00Z</dcterms:modified>
</cp:coreProperties>
</file>